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17D2E">
        <w:rPr>
          <w:rFonts w:ascii="Arial" w:hAnsi="Arial" w:cs="Arial"/>
          <w:b/>
          <w:sz w:val="18"/>
          <w:szCs w:val="18"/>
          <w:u w:val="single"/>
        </w:rPr>
        <w:t>190629/8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Pr="00817D2E" w:rsidRDefault="00B37058" w:rsidP="00817D2E">
      <w:pPr>
        <w:pStyle w:val="ListParagraph"/>
        <w:numPr>
          <w:ilvl w:val="0"/>
          <w:numId w:val="22"/>
        </w:numPr>
        <w:spacing w:after="0" w:line="360" w:lineRule="auto"/>
        <w:jc w:val="both"/>
        <w:rPr>
          <w:rFonts w:ascii="Arial" w:hAnsi="Arial" w:cs="Arial"/>
          <w:sz w:val="18"/>
          <w:szCs w:val="18"/>
        </w:rPr>
      </w:pPr>
      <w:r w:rsidRPr="00817D2E">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 xml:space="preserve">any of the current / last </w:t>
      </w:r>
      <w:proofErr w:type="gramStart"/>
      <w:r w:rsidR="00817D2E">
        <w:rPr>
          <w:rFonts w:ascii="Arial" w:hAnsi="Arial" w:cs="Arial"/>
          <w:sz w:val="18"/>
          <w:szCs w:val="18"/>
        </w:rPr>
        <w:t xml:space="preserve">three </w:t>
      </w:r>
      <w:r>
        <w:rPr>
          <w:rFonts w:ascii="Arial" w:hAnsi="Arial" w:cs="Arial"/>
          <w:sz w:val="18"/>
          <w:szCs w:val="18"/>
        </w:rPr>
        <w:t xml:space="preserve"> financial</w:t>
      </w:r>
      <w:proofErr w:type="gramEnd"/>
      <w:r>
        <w:rPr>
          <w:rFonts w:ascii="Arial" w:hAnsi="Arial" w:cs="Arial"/>
          <w:sz w:val="18"/>
          <w:szCs w:val="18"/>
        </w:rPr>
        <w:t xml:space="preserve"> years.</w:t>
      </w:r>
    </w:p>
    <w:p w:rsidR="00817D2E" w:rsidRDefault="00817D2E"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Following documents are required in addition to above:</w:t>
      </w:r>
    </w:p>
    <w:p w:rsidR="00817D2E" w:rsidRDefault="00817D2E" w:rsidP="00817D2E">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Copy of GST / Sales Tax / VAT registration certificate.</w:t>
      </w:r>
    </w:p>
    <w:p w:rsidR="00817D2E" w:rsidRDefault="00817D2E" w:rsidP="00817D2E">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Must have the valid forest department license to carry on the timber merchandise</w:t>
      </w:r>
      <w:r w:rsidR="002661D9">
        <w:rPr>
          <w:rFonts w:ascii="Arial" w:hAnsi="Arial" w:cs="Arial"/>
          <w:sz w:val="18"/>
          <w:szCs w:val="18"/>
        </w:rPr>
        <w:t>.</w:t>
      </w:r>
    </w:p>
    <w:p w:rsidR="00817D2E" w:rsidRDefault="00817D2E" w:rsidP="00817D2E">
      <w:pPr>
        <w:pStyle w:val="ListParagraph"/>
        <w:numPr>
          <w:ilvl w:val="2"/>
          <w:numId w:val="39"/>
        </w:numPr>
        <w:spacing w:after="0" w:line="360" w:lineRule="auto"/>
        <w:jc w:val="both"/>
        <w:rPr>
          <w:rFonts w:ascii="Arial" w:hAnsi="Arial" w:cs="Arial"/>
          <w:sz w:val="18"/>
          <w:szCs w:val="18"/>
        </w:rPr>
      </w:pPr>
      <w:r>
        <w:rPr>
          <w:rFonts w:ascii="Arial" w:hAnsi="Arial" w:cs="Arial"/>
          <w:sz w:val="18"/>
          <w:szCs w:val="18"/>
        </w:rPr>
        <w:t>Transit permit (TP) issued by the forest department provided along with the supply has to be made in the name of the bidder not in the name of other third parties. A self declaration has to given for this.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23EC9F32"/>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AC7C89C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55527C36"/>
    <w:lvl w:ilvl="0" w:tplc="BD7E1268">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661D9"/>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17D2E"/>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0C05"/>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2313</Words>
  <Characters>13189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318</cp:revision>
  <cp:lastPrinted>2019-04-06T05:55:00Z</cp:lastPrinted>
  <dcterms:created xsi:type="dcterms:W3CDTF">2016-12-15T10:11:00Z</dcterms:created>
  <dcterms:modified xsi:type="dcterms:W3CDTF">2019-05-31T05:00:00Z</dcterms:modified>
</cp:coreProperties>
</file>