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Technocommercial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Mr. Rahul Singh , Sr.Executive (I.T.I.) MOB : 09708966662</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Mr.Ravi Roshan , Sr.Executive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000/-. EMD may be submitted by way of a demand draft/ Banker cheque drawn on State Bank of India, Jaduguda Branch (Code No. 0227) drawn in favour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In case where the EMD is provided in form of BG in the prescribed format to be attached with the tender, the BG shall be obtained from a scheduled commercial / nationalized bank.  The genuineness of BG should be checked from the issuing bank. The offers received from tenderers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The tenderer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The tenderer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“All  Tender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Bidders who are not registered with UCIL for RTGS payment .They should provide Bank details, Scan copy of Pan Card and GSTIN number (if applicable) &amp; copy of cancelled cheque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lastRenderedPageBreak/>
        <w:t>Part II (Technocommercial Cum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3414FB">
      <w:pPr>
        <w:numPr>
          <w:ilvl w:val="0"/>
          <w:numId w:val="34"/>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3414FB">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3414FB">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3414FB">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Jaduguda/Narwapahar/Turamdih Stores. .No other price term is acceptable. All freight and insurance charges will be borne by the bidder. </w:t>
      </w:r>
    </w:p>
    <w:p w:rsidR="005A2520" w:rsidRDefault="005A2520" w:rsidP="003414FB">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3414FB">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3414FB">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3414FB">
      <w:pPr>
        <w:numPr>
          <w:ilvl w:val="0"/>
          <w:numId w:val="34"/>
        </w:numPr>
        <w:spacing w:after="0" w:line="240" w:lineRule="auto"/>
        <w:ind w:hanging="630"/>
        <w:jc w:val="both"/>
        <w:rPr>
          <w:rFonts w:ascii="Arial" w:hAnsi="Arial" w:cs="Arial"/>
          <w:sz w:val="18"/>
          <w:szCs w:val="18"/>
        </w:rPr>
      </w:pPr>
      <w:r>
        <w:rPr>
          <w:rFonts w:ascii="Arial" w:hAnsi="Arial" w:cs="Arial"/>
          <w:sz w:val="18"/>
          <w:szCs w:val="18"/>
        </w:rPr>
        <w:t>Sample: Sample, if called for, shall be submitted free of all charges and the same may not be returned to the tenderer.</w:t>
      </w:r>
    </w:p>
    <w:p w:rsidR="005A2520" w:rsidRDefault="005A2520" w:rsidP="003414FB">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3414FB">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3414FB">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3414FB">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3414FB">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3414FB" w:rsidRDefault="003414FB" w:rsidP="003414FB">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 xml:space="preserve">LIQUIDATED DAMAGES (L.D) </w:t>
      </w:r>
      <w:r>
        <w:rPr>
          <w:rFonts w:ascii="Arial" w:hAnsi="Arial" w:cs="Arial"/>
          <w:sz w:val="18"/>
          <w:szCs w:val="18"/>
        </w:rPr>
        <w:t>:   Liquidated Damages (LD) shall be levied where reason are attributable  to supplier / contractors for delays in execution of purchase order / contract LD shall be levied @0.5% per week or part thereof on the value of unfinished supply / work order for each week of delay subject to a maximum of 5% of the total value of contract (excluding Taxes and Duties).</w:t>
      </w:r>
    </w:p>
    <w:p w:rsidR="005A2520" w:rsidRDefault="005A2520" w:rsidP="003414FB">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3414FB">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3414FB">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SD should be submitted in the form of demand draft / bankers cheque / BG within 30 days of receipt of letter of acceptance or commencement of work at site whichever is earlier to materials department / IEC / OIC.</w:t>
      </w:r>
    </w:p>
    <w:p w:rsidR="005A2520" w:rsidRDefault="005A2520" w:rsidP="003414FB">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3414FB">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3414FB">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Supplier/Contractor is also permitted to furnish BG in favour of Uranium Corporation of India Ltd. in the prescribed format towards security deposit.</w:t>
      </w:r>
    </w:p>
    <w:p w:rsidR="005A2520" w:rsidRDefault="005A2520" w:rsidP="003414FB">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3414FB">
      <w:pPr>
        <w:pStyle w:val="ListParagraph"/>
        <w:spacing w:after="0" w:line="240" w:lineRule="auto"/>
        <w:ind w:left="993"/>
        <w:rPr>
          <w:rFonts w:ascii="Arial" w:hAnsi="Arial" w:cs="Arial"/>
          <w:sz w:val="18"/>
          <w:szCs w:val="18"/>
        </w:rPr>
      </w:pPr>
    </w:p>
    <w:p w:rsidR="005A2520" w:rsidRDefault="005A2520" w:rsidP="003414FB">
      <w:pPr>
        <w:pStyle w:val="ListParagraph"/>
        <w:spacing w:after="0" w:line="240" w:lineRule="auto"/>
        <w:ind w:hanging="90"/>
        <w:jc w:val="both"/>
        <w:rPr>
          <w:rFonts w:ascii="Arial" w:hAnsi="Arial" w:cs="Arial"/>
          <w:sz w:val="18"/>
          <w:szCs w:val="18"/>
        </w:rPr>
      </w:pPr>
      <w:r>
        <w:rPr>
          <w:rFonts w:ascii="Arial" w:hAnsi="Arial" w:cs="Arial"/>
          <w:sz w:val="18"/>
          <w:szCs w:val="18"/>
        </w:rPr>
        <w:tab/>
        <w:t xml:space="preserve">The SD &amp; retention money shall stand forfeited in favour of UCIL, without any further notice to the </w:t>
      </w:r>
      <w:r>
        <w:rPr>
          <w:rFonts w:ascii="Arial" w:hAnsi="Arial" w:cs="Arial"/>
          <w:sz w:val="18"/>
          <w:szCs w:val="18"/>
        </w:rPr>
        <w:tab/>
        <w:t>contractor in the following circumstance:</w:t>
      </w:r>
    </w:p>
    <w:p w:rsidR="005A2520" w:rsidRDefault="005A2520" w:rsidP="003414FB">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3414FB">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3414FB">
      <w:pPr>
        <w:pStyle w:val="ListParagraph"/>
        <w:numPr>
          <w:ilvl w:val="0"/>
          <w:numId w:val="34"/>
        </w:numPr>
        <w:spacing w:after="0" w:line="240" w:lineRule="auto"/>
        <w:rPr>
          <w:rFonts w:ascii="Arial" w:hAnsi="Arial" w:cs="Arial"/>
          <w:sz w:val="18"/>
          <w:szCs w:val="18"/>
        </w:rPr>
      </w:pPr>
      <w:r>
        <w:rPr>
          <w:rFonts w:ascii="Arial" w:eastAsia="Times New Roman" w:hAnsi="Arial" w:cs="Arial"/>
          <w:b/>
          <w:sz w:val="18"/>
          <w:szCs w:val="18"/>
          <w:u w:val="single"/>
        </w:rPr>
        <w:t>BANK GUARANTEES (B.Gs)</w:t>
      </w:r>
    </w:p>
    <w:p w:rsidR="005A2520" w:rsidRDefault="005A2520" w:rsidP="003414FB">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Bank guarantees wherever stipulated should be as per our proforma &amp; issued by an Indian Nationalised bank/</w:t>
      </w:r>
      <w:r>
        <w:rPr>
          <w:rFonts w:ascii="Arial" w:hAnsi="Arial" w:cs="Arial"/>
          <w:sz w:val="18"/>
          <w:szCs w:val="18"/>
        </w:rPr>
        <w:t xml:space="preserve"> Scheduled bank.</w:t>
      </w:r>
    </w:p>
    <w:p w:rsidR="005A2520" w:rsidRDefault="005A2520" w:rsidP="003414FB">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3414FB">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3414FB">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3414FB">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3414FB">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3414FB">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It will be your endeavour to execute the purchase order to our satisfaction.  In case of your failure to do so, the order is liable to be cancelled.</w:t>
      </w:r>
    </w:p>
    <w:p w:rsidR="005A2520" w:rsidRDefault="005A2520" w:rsidP="003414FB">
      <w:pPr>
        <w:pStyle w:val="ListParagraph"/>
        <w:spacing w:after="0" w:line="240" w:lineRule="auto"/>
        <w:jc w:val="both"/>
        <w:rPr>
          <w:rFonts w:ascii="Arial" w:hAnsi="Arial" w:cs="Arial"/>
          <w:sz w:val="18"/>
          <w:szCs w:val="18"/>
        </w:rPr>
      </w:pPr>
    </w:p>
    <w:p w:rsidR="003414FB" w:rsidRDefault="003414FB" w:rsidP="003414FB">
      <w:pPr>
        <w:pStyle w:val="ListParagraph"/>
        <w:spacing w:after="0" w:line="240" w:lineRule="auto"/>
        <w:jc w:val="both"/>
        <w:rPr>
          <w:rFonts w:ascii="Arial" w:hAnsi="Arial" w:cs="Arial"/>
          <w:sz w:val="18"/>
          <w:szCs w:val="18"/>
        </w:rPr>
      </w:pPr>
    </w:p>
    <w:p w:rsidR="003414FB" w:rsidRDefault="003414FB" w:rsidP="003414FB">
      <w:pPr>
        <w:pStyle w:val="ListParagraph"/>
        <w:spacing w:after="0" w:line="240" w:lineRule="auto"/>
        <w:jc w:val="both"/>
        <w:rPr>
          <w:rFonts w:ascii="Arial" w:hAnsi="Arial" w:cs="Arial"/>
          <w:sz w:val="18"/>
          <w:szCs w:val="18"/>
        </w:rPr>
      </w:pPr>
    </w:p>
    <w:p w:rsidR="003414FB" w:rsidRDefault="003414FB" w:rsidP="003414FB">
      <w:pPr>
        <w:pStyle w:val="ListParagraph"/>
        <w:spacing w:after="0" w:line="240" w:lineRule="auto"/>
        <w:jc w:val="both"/>
        <w:rPr>
          <w:rFonts w:ascii="Arial" w:hAnsi="Arial" w:cs="Arial"/>
          <w:sz w:val="18"/>
          <w:szCs w:val="18"/>
        </w:rPr>
      </w:pPr>
    </w:p>
    <w:p w:rsidR="003414FB" w:rsidRDefault="003414FB" w:rsidP="003414FB">
      <w:pPr>
        <w:pStyle w:val="ListParagraph"/>
        <w:spacing w:after="0" w:line="240" w:lineRule="auto"/>
        <w:jc w:val="both"/>
        <w:rPr>
          <w:rFonts w:ascii="Arial" w:hAnsi="Arial" w:cs="Arial"/>
          <w:sz w:val="18"/>
          <w:szCs w:val="18"/>
        </w:rPr>
      </w:pPr>
    </w:p>
    <w:p w:rsidR="003414FB" w:rsidRDefault="003414FB" w:rsidP="003414FB">
      <w:pPr>
        <w:pStyle w:val="ListParagraph"/>
        <w:spacing w:after="0" w:line="240" w:lineRule="auto"/>
        <w:jc w:val="both"/>
        <w:rPr>
          <w:rFonts w:ascii="Arial" w:hAnsi="Arial" w:cs="Arial"/>
          <w:sz w:val="18"/>
          <w:szCs w:val="18"/>
        </w:rPr>
      </w:pPr>
    </w:p>
    <w:p w:rsidR="003414FB" w:rsidRDefault="003414FB" w:rsidP="003414FB">
      <w:pPr>
        <w:pStyle w:val="ListParagraph"/>
        <w:spacing w:after="0" w:line="240" w:lineRule="auto"/>
        <w:jc w:val="both"/>
        <w:rPr>
          <w:rFonts w:ascii="Arial" w:hAnsi="Arial" w:cs="Arial"/>
          <w:sz w:val="18"/>
          <w:szCs w:val="18"/>
        </w:rPr>
      </w:pPr>
    </w:p>
    <w:p w:rsidR="003414FB" w:rsidRDefault="003414FB" w:rsidP="003414FB">
      <w:pPr>
        <w:pStyle w:val="ListParagraph"/>
        <w:spacing w:after="0" w:line="240" w:lineRule="auto"/>
        <w:jc w:val="both"/>
        <w:rPr>
          <w:rFonts w:ascii="Arial" w:hAnsi="Arial" w:cs="Arial"/>
          <w:sz w:val="18"/>
          <w:szCs w:val="18"/>
        </w:rPr>
      </w:pPr>
    </w:p>
    <w:p w:rsidR="003414FB" w:rsidRDefault="003414FB" w:rsidP="003414FB">
      <w:pPr>
        <w:pStyle w:val="ListParagraph"/>
        <w:spacing w:after="0" w:line="240" w:lineRule="auto"/>
        <w:jc w:val="both"/>
        <w:rPr>
          <w:rFonts w:ascii="Arial" w:hAnsi="Arial" w:cs="Arial"/>
          <w:sz w:val="18"/>
          <w:szCs w:val="18"/>
        </w:rPr>
      </w:pPr>
    </w:p>
    <w:p w:rsidR="003414FB" w:rsidRDefault="003414FB" w:rsidP="003414FB">
      <w:pPr>
        <w:pStyle w:val="ListParagraph"/>
        <w:spacing w:after="0" w:line="240" w:lineRule="auto"/>
        <w:jc w:val="both"/>
        <w:rPr>
          <w:rFonts w:ascii="Arial" w:hAnsi="Arial" w:cs="Arial"/>
          <w:sz w:val="18"/>
          <w:szCs w:val="18"/>
        </w:rPr>
      </w:pPr>
    </w:p>
    <w:p w:rsidR="003414FB" w:rsidRDefault="003414FB" w:rsidP="003414FB">
      <w:pPr>
        <w:pStyle w:val="ListParagraph"/>
        <w:spacing w:after="0" w:line="240" w:lineRule="auto"/>
        <w:jc w:val="both"/>
        <w:rPr>
          <w:rFonts w:ascii="Arial" w:hAnsi="Arial" w:cs="Arial"/>
          <w:sz w:val="18"/>
          <w:szCs w:val="18"/>
        </w:rPr>
      </w:pPr>
    </w:p>
    <w:p w:rsidR="003414FB" w:rsidRDefault="003414FB" w:rsidP="003414FB">
      <w:pPr>
        <w:pStyle w:val="ListParagraph"/>
        <w:spacing w:after="0" w:line="240" w:lineRule="auto"/>
        <w:jc w:val="both"/>
        <w:rPr>
          <w:rFonts w:ascii="Arial" w:hAnsi="Arial" w:cs="Arial"/>
          <w:sz w:val="18"/>
          <w:szCs w:val="18"/>
        </w:rPr>
      </w:pPr>
    </w:p>
    <w:p w:rsidR="003414FB" w:rsidRDefault="003414FB" w:rsidP="003414FB">
      <w:pPr>
        <w:pStyle w:val="ListParagraph"/>
        <w:spacing w:after="0" w:line="240" w:lineRule="auto"/>
        <w:jc w:val="both"/>
        <w:rPr>
          <w:rFonts w:ascii="Arial" w:hAnsi="Arial" w:cs="Arial"/>
          <w:sz w:val="18"/>
          <w:szCs w:val="18"/>
        </w:rPr>
      </w:pPr>
    </w:p>
    <w:p w:rsidR="005A2520" w:rsidRDefault="005A2520" w:rsidP="003414FB">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lastRenderedPageBreak/>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3414FB">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3414FB">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3414FB">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3414FB">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CMD,UCIL.</w:t>
      </w:r>
    </w:p>
    <w:p w:rsidR="005A2520" w:rsidRDefault="005A2520" w:rsidP="003414FB">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3414FB">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3414FB">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3414FB">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3414FB">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3414FB">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3414FB">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3414FB">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3414FB">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Other Terms &amp; conditions as in “Instructions to Tenderers &amp; General conditions of contract” (enclosed) shall also apply.</w:t>
      </w:r>
    </w:p>
    <w:p w:rsidR="005A2520" w:rsidRDefault="005A2520" w:rsidP="003414FB">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3414FB">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3414FB">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3414FB">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3414FB">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3414FB">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3414FB">
      <w:pPr>
        <w:spacing w:after="0" w:line="240" w:lineRule="auto"/>
        <w:ind w:left="360" w:firstLine="360"/>
        <w:rPr>
          <w:rFonts w:ascii="Arial" w:hAnsi="Arial" w:cs="Arial"/>
          <w:sz w:val="18"/>
          <w:szCs w:val="18"/>
        </w:rPr>
      </w:pPr>
      <w:r>
        <w:rPr>
          <w:rFonts w:ascii="Arial" w:hAnsi="Arial" w:cs="Arial"/>
          <w:sz w:val="18"/>
          <w:szCs w:val="18"/>
        </w:rPr>
        <w:t xml:space="preserve">PO – Jaduguda Mines </w:t>
      </w:r>
    </w:p>
    <w:p w:rsidR="005A2520" w:rsidRDefault="005A2520" w:rsidP="003414FB">
      <w:pPr>
        <w:spacing w:after="0" w:line="240" w:lineRule="auto"/>
        <w:ind w:left="360" w:firstLine="360"/>
        <w:rPr>
          <w:rFonts w:ascii="Arial" w:hAnsi="Arial" w:cs="Arial"/>
          <w:sz w:val="18"/>
          <w:szCs w:val="18"/>
        </w:rPr>
      </w:pPr>
      <w:r>
        <w:rPr>
          <w:rFonts w:ascii="Arial" w:hAnsi="Arial" w:cs="Arial"/>
          <w:sz w:val="18"/>
          <w:szCs w:val="18"/>
        </w:rPr>
        <w:t>Distt.  -  East Singhbhum</w:t>
      </w:r>
    </w:p>
    <w:p w:rsidR="005A2520" w:rsidRDefault="005A2520" w:rsidP="003414FB">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3414FB">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3414FB">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3414FB">
      <w:pPr>
        <w:spacing w:after="0" w:line="240" w:lineRule="auto"/>
        <w:ind w:left="360" w:firstLine="360"/>
        <w:rPr>
          <w:rFonts w:ascii="Arial" w:hAnsi="Arial" w:cs="Arial"/>
          <w:sz w:val="18"/>
          <w:szCs w:val="18"/>
        </w:rPr>
      </w:pPr>
    </w:p>
    <w:p w:rsidR="005A2520" w:rsidRDefault="005A2520" w:rsidP="003414FB">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3414FB" w:rsidRDefault="003414FB" w:rsidP="005A2520">
      <w:pPr>
        <w:spacing w:after="0" w:line="240" w:lineRule="auto"/>
        <w:ind w:left="7200" w:firstLine="720"/>
        <w:jc w:val="both"/>
        <w:rPr>
          <w:rFonts w:ascii="Arial" w:hAnsi="Arial" w:cs="Arial"/>
          <w:b/>
          <w:sz w:val="18"/>
          <w:szCs w:val="18"/>
          <w:u w:val="single"/>
        </w:rPr>
      </w:pPr>
    </w:p>
    <w:p w:rsidR="003414FB" w:rsidRDefault="003414FB" w:rsidP="005A2520">
      <w:pPr>
        <w:spacing w:after="0" w:line="240" w:lineRule="auto"/>
        <w:ind w:left="7200" w:firstLine="720"/>
        <w:jc w:val="both"/>
        <w:rPr>
          <w:rFonts w:ascii="Arial" w:hAnsi="Arial" w:cs="Arial"/>
          <w:b/>
          <w:sz w:val="18"/>
          <w:szCs w:val="18"/>
          <w:u w:val="single"/>
        </w:rPr>
      </w:pPr>
    </w:p>
    <w:p w:rsidR="003414FB" w:rsidRDefault="003414FB" w:rsidP="005A2520">
      <w:pPr>
        <w:spacing w:after="0" w:line="240" w:lineRule="auto"/>
        <w:ind w:left="7200" w:firstLine="720"/>
        <w:jc w:val="both"/>
        <w:rPr>
          <w:rFonts w:ascii="Arial" w:hAnsi="Arial" w:cs="Arial"/>
          <w:b/>
          <w:sz w:val="18"/>
          <w:szCs w:val="18"/>
          <w:u w:val="single"/>
        </w:rPr>
      </w:pPr>
    </w:p>
    <w:p w:rsidR="003414FB" w:rsidRDefault="003414FB" w:rsidP="005A2520">
      <w:pPr>
        <w:spacing w:after="0" w:line="240" w:lineRule="auto"/>
        <w:ind w:left="7200" w:firstLine="720"/>
        <w:jc w:val="both"/>
        <w:rPr>
          <w:rFonts w:ascii="Arial" w:hAnsi="Arial" w:cs="Arial"/>
          <w:b/>
          <w:sz w:val="18"/>
          <w:szCs w:val="18"/>
          <w:u w:val="single"/>
        </w:rPr>
      </w:pPr>
    </w:p>
    <w:p w:rsidR="003414FB" w:rsidRDefault="003414FB" w:rsidP="005A2520">
      <w:pPr>
        <w:spacing w:after="0" w:line="240" w:lineRule="auto"/>
        <w:ind w:left="7200" w:firstLine="720"/>
        <w:jc w:val="both"/>
        <w:rPr>
          <w:rFonts w:ascii="Arial" w:hAnsi="Arial" w:cs="Arial"/>
          <w:b/>
          <w:sz w:val="18"/>
          <w:szCs w:val="18"/>
          <w:u w:val="single"/>
        </w:rPr>
      </w:pPr>
    </w:p>
    <w:p w:rsidR="003414FB" w:rsidRDefault="003414FB" w:rsidP="005A2520">
      <w:pPr>
        <w:spacing w:after="0" w:line="240" w:lineRule="auto"/>
        <w:ind w:left="7200" w:firstLine="720"/>
        <w:jc w:val="both"/>
        <w:rPr>
          <w:rFonts w:ascii="Arial" w:hAnsi="Arial" w:cs="Arial"/>
          <w:b/>
          <w:sz w:val="18"/>
          <w:szCs w:val="18"/>
          <w:u w:val="single"/>
        </w:rPr>
      </w:pPr>
    </w:p>
    <w:p w:rsidR="003414FB" w:rsidRDefault="003414FB" w:rsidP="005A2520">
      <w:pPr>
        <w:spacing w:after="0" w:line="240" w:lineRule="auto"/>
        <w:ind w:left="7200" w:firstLine="720"/>
        <w:jc w:val="both"/>
        <w:rPr>
          <w:rFonts w:ascii="Arial" w:hAnsi="Arial" w:cs="Arial"/>
          <w:b/>
          <w:sz w:val="18"/>
          <w:szCs w:val="18"/>
          <w:u w:val="single"/>
        </w:rPr>
      </w:pPr>
    </w:p>
    <w:p w:rsidR="003414FB" w:rsidRDefault="003414FB" w:rsidP="005A2520">
      <w:pPr>
        <w:spacing w:after="0" w:line="240" w:lineRule="auto"/>
        <w:ind w:left="7200" w:firstLine="720"/>
        <w:jc w:val="both"/>
        <w:rPr>
          <w:rFonts w:ascii="Arial" w:hAnsi="Arial" w:cs="Arial"/>
          <w:b/>
          <w:sz w:val="18"/>
          <w:szCs w:val="18"/>
          <w:u w:val="single"/>
        </w:rPr>
      </w:pPr>
    </w:p>
    <w:p w:rsidR="003414FB" w:rsidRDefault="003414FB" w:rsidP="005A2520">
      <w:pPr>
        <w:spacing w:after="0" w:line="240" w:lineRule="auto"/>
        <w:ind w:left="7200" w:firstLine="720"/>
        <w:jc w:val="both"/>
        <w:rPr>
          <w:rFonts w:ascii="Arial" w:hAnsi="Arial" w:cs="Arial"/>
          <w:b/>
          <w:sz w:val="18"/>
          <w:szCs w:val="18"/>
          <w:u w:val="single"/>
        </w:rPr>
      </w:pPr>
    </w:p>
    <w:p w:rsidR="003414FB" w:rsidRDefault="003414FB"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lastRenderedPageBreak/>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3414FB">
        <w:rPr>
          <w:rFonts w:ascii="Arial" w:hAnsi="Arial" w:cs="Arial"/>
          <w:b/>
          <w:sz w:val="18"/>
          <w:szCs w:val="18"/>
          <w:u w:val="single"/>
        </w:rPr>
        <w:t>190406</w:t>
      </w:r>
      <w:r w:rsidR="003D40E1">
        <w:rPr>
          <w:rFonts w:ascii="Arial" w:hAnsi="Arial" w:cs="Arial"/>
          <w:b/>
          <w:sz w:val="18"/>
          <w:szCs w:val="18"/>
          <w:u w:val="single"/>
        </w:rPr>
        <w:t>/1</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Criteria :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744E1A" w:rsidRPr="003D40E1" w:rsidRDefault="00744E1A" w:rsidP="00B37058">
      <w:pPr>
        <w:pStyle w:val="ListParagraph"/>
        <w:numPr>
          <w:ilvl w:val="0"/>
          <w:numId w:val="21"/>
        </w:numPr>
        <w:spacing w:after="0" w:line="360" w:lineRule="auto"/>
        <w:jc w:val="both"/>
        <w:rPr>
          <w:rFonts w:ascii="Arial" w:hAnsi="Arial" w:cs="Arial"/>
          <w:sz w:val="18"/>
          <w:szCs w:val="18"/>
        </w:rPr>
      </w:pPr>
      <w:r w:rsidRPr="003D40E1">
        <w:rPr>
          <w:rFonts w:ascii="Arial" w:hAnsi="Arial" w:cs="Arial"/>
          <w:sz w:val="18"/>
          <w:szCs w:val="18"/>
        </w:rPr>
        <w:t xml:space="preserve">The bidder should be </w:t>
      </w:r>
      <w:r w:rsidR="00E53E0F">
        <w:rPr>
          <w:rFonts w:ascii="Arial" w:hAnsi="Arial" w:cs="Arial"/>
          <w:sz w:val="18"/>
          <w:szCs w:val="18"/>
        </w:rPr>
        <w:t>manufacturer</w:t>
      </w:r>
      <w:r w:rsidRPr="003D40E1">
        <w:rPr>
          <w:rFonts w:ascii="Arial" w:hAnsi="Arial" w:cs="Arial"/>
          <w:sz w:val="18"/>
          <w:szCs w:val="18"/>
        </w:rPr>
        <w:t xml:space="preserve"> or their authorized dealer </w:t>
      </w:r>
      <w:r w:rsidR="003D40E1" w:rsidRPr="003D40E1">
        <w:rPr>
          <w:rFonts w:ascii="Arial" w:hAnsi="Arial" w:cs="Arial"/>
          <w:sz w:val="18"/>
          <w:szCs w:val="18"/>
        </w:rPr>
        <w:t xml:space="preserve">or supplier </w:t>
      </w:r>
      <w:r w:rsidRPr="003D40E1">
        <w:rPr>
          <w:rFonts w:ascii="Arial" w:hAnsi="Arial" w:cs="Arial"/>
          <w:sz w:val="18"/>
          <w:szCs w:val="18"/>
        </w:rPr>
        <w:t>of</w:t>
      </w:r>
      <w:r w:rsidR="003D40E1" w:rsidRPr="003D40E1">
        <w:rPr>
          <w:rFonts w:ascii="Arial" w:hAnsi="Arial" w:cs="Arial"/>
          <w:sz w:val="18"/>
          <w:szCs w:val="18"/>
        </w:rPr>
        <w:t xml:space="preserve"> Rope Cappel (DGMS approved).</w:t>
      </w:r>
    </w:p>
    <w:p w:rsidR="00B37058" w:rsidRDefault="00B37058" w:rsidP="00B37058">
      <w:pPr>
        <w:pStyle w:val="ListParagraph"/>
        <w:numPr>
          <w:ilvl w:val="0"/>
          <w:numId w:val="21"/>
        </w:numPr>
        <w:spacing w:after="0" w:line="360" w:lineRule="auto"/>
        <w:jc w:val="both"/>
        <w:rPr>
          <w:rFonts w:ascii="Arial" w:hAnsi="Arial" w:cs="Arial"/>
          <w:sz w:val="18"/>
          <w:szCs w:val="18"/>
        </w:rPr>
      </w:pPr>
      <w:r w:rsidRPr="003D40E1">
        <w:rPr>
          <w:rFonts w:ascii="Arial" w:hAnsi="Arial" w:cs="Arial"/>
          <w:sz w:val="18"/>
          <w:szCs w:val="18"/>
        </w:rPr>
        <w:t>In case of authorized dealer, a copy of valid authorization certificate from the principal must be submitted.</w:t>
      </w:r>
    </w:p>
    <w:p w:rsidR="00B37058" w:rsidRDefault="00E53E0F" w:rsidP="00E53E0F">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supplier t</w:t>
      </w:r>
      <w:r w:rsidR="00B37058" w:rsidRPr="00E53E0F">
        <w:rPr>
          <w:rFonts w:ascii="Arial" w:hAnsi="Arial" w:cs="Arial"/>
          <w:sz w:val="18"/>
          <w:szCs w:val="18"/>
        </w:rPr>
        <w:t>he bidder shall confirm that they have quoted the item as per specification, without any technical deviation.</w:t>
      </w:r>
    </w:p>
    <w:p w:rsidR="00182985" w:rsidRPr="00E53E0F" w:rsidRDefault="00182985" w:rsidP="00E53E0F">
      <w:pPr>
        <w:pStyle w:val="ListParagraph"/>
        <w:numPr>
          <w:ilvl w:val="0"/>
          <w:numId w:val="21"/>
        </w:numPr>
        <w:spacing w:after="0" w:line="360" w:lineRule="auto"/>
        <w:jc w:val="both"/>
        <w:rPr>
          <w:rFonts w:ascii="Arial" w:hAnsi="Arial" w:cs="Arial"/>
          <w:sz w:val="18"/>
          <w:szCs w:val="18"/>
        </w:rPr>
      </w:pPr>
      <w:r w:rsidRPr="00E53E0F">
        <w:rPr>
          <w:rFonts w:ascii="Arial" w:hAnsi="Arial" w:cs="Arial"/>
          <w:sz w:val="18"/>
          <w:szCs w:val="18"/>
        </w:rPr>
        <w:t>The bidder shall submit PO copy of similar category of items supplied to any organisat</w:t>
      </w:r>
      <w:r w:rsidR="00E53E0F">
        <w:rPr>
          <w:rFonts w:ascii="Arial" w:hAnsi="Arial" w:cs="Arial"/>
          <w:sz w:val="18"/>
          <w:szCs w:val="18"/>
        </w:rPr>
        <w:t xml:space="preserve">ion any of the current / last three </w:t>
      </w:r>
      <w:r w:rsidRPr="00E53E0F">
        <w:rPr>
          <w:rFonts w:ascii="Arial" w:hAnsi="Arial" w:cs="Arial"/>
          <w:sz w:val="18"/>
          <w:szCs w:val="18"/>
        </w:rPr>
        <w:t>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4FB"/>
    <w:rsid w:val="00341F33"/>
    <w:rsid w:val="00353BFB"/>
    <w:rsid w:val="003559DF"/>
    <w:rsid w:val="0036115A"/>
    <w:rsid w:val="003678C0"/>
    <w:rsid w:val="003757AB"/>
    <w:rsid w:val="00376F73"/>
    <w:rsid w:val="003C063F"/>
    <w:rsid w:val="003C626E"/>
    <w:rsid w:val="003D40E1"/>
    <w:rsid w:val="003D5D40"/>
    <w:rsid w:val="003E3D27"/>
    <w:rsid w:val="003E60CA"/>
    <w:rsid w:val="003F7066"/>
    <w:rsid w:val="00414578"/>
    <w:rsid w:val="00415BDC"/>
    <w:rsid w:val="004170F9"/>
    <w:rsid w:val="00431056"/>
    <w:rsid w:val="004353AE"/>
    <w:rsid w:val="00453D71"/>
    <w:rsid w:val="0046223F"/>
    <w:rsid w:val="00467188"/>
    <w:rsid w:val="00477E0F"/>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26E4"/>
    <w:rsid w:val="00942B4A"/>
    <w:rsid w:val="00955D5D"/>
    <w:rsid w:val="00956FC2"/>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0AC1"/>
    <w:rsid w:val="00CC4053"/>
    <w:rsid w:val="00CC4B00"/>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3E0F"/>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480923265">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683</TotalTime>
  <Pages>4</Pages>
  <Words>2288</Words>
  <Characters>13045</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308</cp:revision>
  <cp:lastPrinted>2019-01-23T07:13:00Z</cp:lastPrinted>
  <dcterms:created xsi:type="dcterms:W3CDTF">2016-12-15T10:11:00Z</dcterms:created>
  <dcterms:modified xsi:type="dcterms:W3CDTF">2019-04-30T07:11:00Z</dcterms:modified>
</cp:coreProperties>
</file>