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5B0422">
        <w:rPr>
          <w:rFonts w:ascii="Arial" w:hAnsi="Arial" w:cs="Arial"/>
          <w:b/>
          <w:sz w:val="18"/>
          <w:szCs w:val="18"/>
          <w:u w:val="single"/>
        </w:rPr>
        <w:t>190369/1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w:t>
      </w:r>
      <w:r w:rsidR="005B0422">
        <w:rPr>
          <w:rFonts w:ascii="Arial" w:hAnsi="Arial" w:cs="Arial"/>
          <w:sz w:val="18"/>
          <w:szCs w:val="18"/>
        </w:rPr>
        <w:t xml:space="preserve"> / drawing</w:t>
      </w:r>
      <w:r>
        <w:rPr>
          <w:rFonts w:ascii="Arial" w:hAnsi="Arial" w:cs="Arial"/>
          <w:sz w:val="18"/>
          <w:szCs w:val="18"/>
        </w:rPr>
        <w:t>,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422"/>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E68D8"/>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2254</Words>
  <Characters>12854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2019-04-24T06:56:00Z</dcterms:modified>
</cp:coreProperties>
</file>