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E09C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3/PE170651</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E09C7" w:rsidRDefault="00BE09C7" w:rsidP="00BE09C7">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BE09C7" w:rsidRDefault="00BE09C7" w:rsidP="00BE09C7">
      <w:pPr>
        <w:spacing w:after="0" w:line="360" w:lineRule="auto"/>
        <w:jc w:val="both"/>
        <w:rPr>
          <w:rFonts w:ascii="Arial" w:hAnsi="Arial" w:cs="Arial"/>
          <w:b/>
          <w:u w:val="single"/>
        </w:rPr>
      </w:pPr>
    </w:p>
    <w:p w:rsidR="00BE09C7" w:rsidRDefault="00BE09C7" w:rsidP="00BE09C7">
      <w:pPr>
        <w:spacing w:after="0" w:line="360" w:lineRule="auto"/>
        <w:jc w:val="both"/>
        <w:rPr>
          <w:rFonts w:ascii="Arial" w:hAnsi="Arial" w:cs="Arial"/>
        </w:rPr>
      </w:pPr>
      <w:r>
        <w:rPr>
          <w:rFonts w:ascii="Arial" w:hAnsi="Arial" w:cs="Arial"/>
        </w:rPr>
        <w:t xml:space="preserve">      1). Material should be EJC / DANFOSS make.</w:t>
      </w:r>
    </w:p>
    <w:p w:rsidR="00BE09C7" w:rsidRDefault="00BE09C7" w:rsidP="00BE09C7">
      <w:pPr>
        <w:spacing w:after="0" w:line="360" w:lineRule="auto"/>
        <w:jc w:val="both"/>
        <w:rPr>
          <w:rFonts w:ascii="Arial" w:hAnsi="Arial" w:cs="Arial"/>
        </w:rPr>
      </w:pPr>
      <w:r>
        <w:rPr>
          <w:rFonts w:ascii="Arial" w:hAnsi="Arial" w:cs="Arial"/>
        </w:rPr>
        <w:t xml:space="preserve">      2)  The bidder should be OEM or their authorized dealers or original manufacturer of bought out spare or their authorized dealers or stockiest or local importer.</w:t>
      </w:r>
    </w:p>
    <w:p w:rsidR="00BE09C7" w:rsidRDefault="00BE09C7" w:rsidP="00BE09C7">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BE09C7" w:rsidRDefault="00BE09C7" w:rsidP="00BE09C7">
      <w:pPr>
        <w:spacing w:after="0" w:line="360" w:lineRule="auto"/>
        <w:jc w:val="both"/>
        <w:rPr>
          <w:rFonts w:ascii="Arial" w:hAnsi="Arial" w:cs="Arial"/>
        </w:rPr>
      </w:pPr>
      <w:r>
        <w:rPr>
          <w:rFonts w:ascii="Arial" w:hAnsi="Arial" w:cs="Arial"/>
        </w:rPr>
        <w:t xml:space="preserve">      4)  Any imported make having same operating parameters which is suitable for brake valve of </w:t>
      </w:r>
      <w:proofErr w:type="gramStart"/>
      <w:r>
        <w:rPr>
          <w:rFonts w:ascii="Arial" w:hAnsi="Arial" w:cs="Arial"/>
        </w:rPr>
        <w:t>EJC  975</w:t>
      </w:r>
      <w:proofErr w:type="gramEnd"/>
      <w:r>
        <w:rPr>
          <w:rFonts w:ascii="Arial" w:hAnsi="Arial" w:cs="Arial"/>
        </w:rPr>
        <w:t xml:space="preserve"> / TAMROCK.</w:t>
      </w:r>
    </w:p>
    <w:p w:rsidR="00BE09C7" w:rsidRDefault="00BE09C7" w:rsidP="00BE09C7">
      <w:pPr>
        <w:spacing w:after="0" w:line="360" w:lineRule="auto"/>
        <w:jc w:val="both"/>
        <w:rPr>
          <w:rFonts w:ascii="Arial" w:hAnsi="Arial" w:cs="Arial"/>
        </w:rPr>
      </w:pPr>
      <w:r>
        <w:rPr>
          <w:rFonts w:ascii="Arial" w:hAnsi="Arial" w:cs="Arial"/>
        </w:rPr>
        <w:t xml:space="preserve">      5) Bidder should submit Purchase Order copies of same category of items supplied to any    </w:t>
      </w:r>
    </w:p>
    <w:p w:rsidR="00BE09C7" w:rsidRDefault="00BE09C7" w:rsidP="00BE09C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D1332"/>
    <w:multiLevelType w:val="hybridMultilevel"/>
    <w:tmpl w:val="23A48B86"/>
    <w:lvl w:ilvl="0" w:tplc="EADA3A32">
      <w:start w:val="975"/>
      <w:numFmt w:val="decimal"/>
      <w:lvlText w:val="%1"/>
      <w:lvlJc w:val="left"/>
      <w:pPr>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9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1C80"/>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B6B8B"/>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0C02"/>
    <w:rsid w:val="00315E87"/>
    <w:rsid w:val="003321BA"/>
    <w:rsid w:val="00332C37"/>
    <w:rsid w:val="003331F1"/>
    <w:rsid w:val="003379D8"/>
    <w:rsid w:val="00341F33"/>
    <w:rsid w:val="00350FF0"/>
    <w:rsid w:val="0036115A"/>
    <w:rsid w:val="003678C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36097"/>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A348A"/>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0BB5"/>
    <w:rsid w:val="00A5272B"/>
    <w:rsid w:val="00A534AA"/>
    <w:rsid w:val="00A57682"/>
    <w:rsid w:val="00A57ADA"/>
    <w:rsid w:val="00A60D7E"/>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09C7"/>
    <w:rsid w:val="00BE4A8D"/>
    <w:rsid w:val="00BE644A"/>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143139">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4261095">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5679226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1393057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278</cp:revision>
  <cp:lastPrinted>2017-06-29T10:36:00Z</cp:lastPrinted>
  <dcterms:created xsi:type="dcterms:W3CDTF">2016-12-15T10:11:00Z</dcterms:created>
  <dcterms:modified xsi:type="dcterms:W3CDTF">2017-08-17T06:20:00Z</dcterms:modified>
</cp:coreProperties>
</file>