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F1A" w:rsidRPr="008668CA" w:rsidRDefault="00784278" w:rsidP="004B5F1A">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r>
      <w:r w:rsidR="004B5F1A" w:rsidRPr="008668CA">
        <w:rPr>
          <w:rFonts w:asciiTheme="majorHAnsi" w:hAnsiTheme="majorHAnsi" w:cs="Arial"/>
          <w:b/>
          <w:color w:val="000000" w:themeColor="text1"/>
          <w:u w:val="single"/>
        </w:rPr>
        <w:t xml:space="preserve">Annexure-1     </w:t>
      </w:r>
    </w:p>
    <w:p w:rsidR="004B5F1A" w:rsidRPr="008668CA" w:rsidRDefault="004B5F1A" w:rsidP="004B5F1A">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4B5F1A" w:rsidRPr="008668CA" w:rsidRDefault="004B5F1A" w:rsidP="004B5F1A">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4B5F1A" w:rsidRPr="00121A59" w:rsidRDefault="004B5F1A" w:rsidP="004B5F1A">
      <w:pPr>
        <w:pStyle w:val="ListParagraph"/>
        <w:numPr>
          <w:ilvl w:val="0"/>
          <w:numId w:val="11"/>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4B5F1A" w:rsidRPr="00121A59" w:rsidRDefault="004B5F1A" w:rsidP="004B5F1A">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4B5F1A" w:rsidRDefault="004B5F1A" w:rsidP="004B5F1A">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4B5F1A" w:rsidRDefault="004B5F1A" w:rsidP="004B5F1A">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4B5F1A" w:rsidRPr="00725EA3" w:rsidRDefault="004B5F1A" w:rsidP="004B5F1A">
      <w:pPr>
        <w:pStyle w:val="ListParagraph"/>
        <w:numPr>
          <w:ilvl w:val="0"/>
          <w:numId w:val="11"/>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4B5F1A" w:rsidRPr="00121A59" w:rsidRDefault="004B5F1A" w:rsidP="004B5F1A">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4B5F1A" w:rsidRPr="000D00B1" w:rsidRDefault="004B5F1A" w:rsidP="004B5F1A">
      <w:pPr>
        <w:pStyle w:val="ListParagraph"/>
        <w:numPr>
          <w:ilvl w:val="0"/>
          <w:numId w:val="11"/>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4B5F1A" w:rsidRPr="00121A59" w:rsidRDefault="004B5F1A" w:rsidP="004B5F1A">
      <w:pPr>
        <w:pStyle w:val="Default"/>
        <w:ind w:left="450"/>
        <w:rPr>
          <w:rFonts w:ascii="Rockwell" w:hAnsi="Rockwell" w:cs="Times New Roman"/>
          <w:sz w:val="22"/>
          <w:szCs w:val="22"/>
        </w:rPr>
      </w:pPr>
    </w:p>
    <w:p w:rsidR="004B5F1A" w:rsidRPr="00121A59" w:rsidRDefault="004B5F1A" w:rsidP="004B5F1A">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4B5F1A" w:rsidRPr="00121A59" w:rsidRDefault="004B5F1A" w:rsidP="004B5F1A">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4B5F1A" w:rsidRPr="00121A59" w:rsidRDefault="004B5F1A" w:rsidP="004B5F1A">
      <w:pPr>
        <w:pStyle w:val="ListParagraph"/>
        <w:numPr>
          <w:ilvl w:val="0"/>
          <w:numId w:val="11"/>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4B5F1A" w:rsidRPr="00121A59" w:rsidRDefault="004B5F1A" w:rsidP="004B5F1A">
      <w:pPr>
        <w:pStyle w:val="ListParagraph"/>
        <w:spacing w:before="120" w:after="120" w:line="240" w:lineRule="auto"/>
        <w:jc w:val="both"/>
        <w:rPr>
          <w:rFonts w:ascii="Rockwell" w:eastAsia="Times New Roman" w:hAnsi="Rockwell" w:cs="Arial"/>
          <w:color w:val="000000" w:themeColor="text1"/>
        </w:rPr>
      </w:pPr>
    </w:p>
    <w:p w:rsidR="004B5F1A" w:rsidRPr="00121A59" w:rsidRDefault="004B5F1A" w:rsidP="004B5F1A">
      <w:pPr>
        <w:numPr>
          <w:ilvl w:val="0"/>
          <w:numId w:val="11"/>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4B5F1A" w:rsidRPr="00121A59" w:rsidRDefault="004B5F1A" w:rsidP="004B5F1A">
      <w:pPr>
        <w:numPr>
          <w:ilvl w:val="0"/>
          <w:numId w:val="11"/>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4B5F1A" w:rsidRPr="004165AB" w:rsidRDefault="004B5F1A" w:rsidP="004B5F1A">
      <w:pPr>
        <w:numPr>
          <w:ilvl w:val="0"/>
          <w:numId w:val="11"/>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Pr>
          <w:rFonts w:ascii="Rockwell" w:hAnsi="Rockwell" w:cs="Arial"/>
          <w:color w:val="000000" w:themeColor="text1"/>
        </w:rPr>
        <w:t>6</w:t>
      </w:r>
      <w:r w:rsidRPr="004165AB">
        <w:rPr>
          <w:rFonts w:ascii="Rockwell" w:hAnsi="Rockwell" w:cs="Arial"/>
          <w:color w:val="000000" w:themeColor="text1"/>
        </w:rPr>
        <w:t xml:space="preserve"> </w:t>
      </w:r>
      <w:r>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4B5F1A" w:rsidRPr="000D00B1" w:rsidRDefault="004B5F1A" w:rsidP="004B5F1A">
      <w:pPr>
        <w:spacing w:before="120" w:after="0" w:line="240" w:lineRule="auto"/>
        <w:ind w:left="1440"/>
        <w:jc w:val="both"/>
        <w:rPr>
          <w:rFonts w:ascii="Rockwell" w:hAnsi="Rockwell" w:cs="Arial"/>
          <w:b/>
          <w:color w:val="000000" w:themeColor="text1"/>
          <w:u w:val="single"/>
        </w:rPr>
      </w:pPr>
    </w:p>
    <w:p w:rsidR="004B5F1A" w:rsidRPr="000D00B1" w:rsidRDefault="004B5F1A" w:rsidP="004B5F1A">
      <w:pPr>
        <w:spacing w:before="120" w:after="0" w:line="240" w:lineRule="auto"/>
        <w:ind w:left="1440"/>
        <w:jc w:val="both"/>
        <w:rPr>
          <w:rFonts w:ascii="Rockwell" w:hAnsi="Rockwell" w:cs="Arial"/>
          <w:b/>
          <w:color w:val="000000" w:themeColor="text1"/>
          <w:u w:val="single"/>
        </w:rPr>
      </w:pPr>
    </w:p>
    <w:p w:rsidR="004B5F1A" w:rsidRPr="000D00B1" w:rsidRDefault="004B5F1A" w:rsidP="004B5F1A">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shall be furnished in Part I (Pre –Qualification Part)</w:t>
      </w:r>
    </w:p>
    <w:p w:rsidR="004B5F1A" w:rsidRPr="000D00B1" w:rsidRDefault="004B5F1A" w:rsidP="004B5F1A">
      <w:pPr>
        <w:spacing w:after="0" w:line="240" w:lineRule="auto"/>
        <w:ind w:firstLine="720"/>
        <w:rPr>
          <w:rFonts w:ascii="Rockwell" w:hAnsi="Rockwell" w:cs="Arial"/>
          <w:b/>
          <w:color w:val="000000" w:themeColor="text1"/>
          <w:u w:val="single"/>
        </w:rPr>
      </w:pPr>
    </w:p>
    <w:p w:rsidR="004B5F1A" w:rsidRPr="000D00B1" w:rsidRDefault="004B5F1A" w:rsidP="004B5F1A">
      <w:pPr>
        <w:spacing w:after="0" w:line="240" w:lineRule="auto"/>
        <w:jc w:val="center"/>
        <w:rPr>
          <w:rFonts w:ascii="Rockwell" w:hAnsi="Rockwell" w:cs="Arial"/>
          <w:b/>
          <w:color w:val="000000" w:themeColor="text1"/>
          <w:u w:val="single"/>
        </w:rPr>
      </w:pPr>
    </w:p>
    <w:p w:rsidR="004B5F1A" w:rsidRPr="000D00B1" w:rsidRDefault="004B5F1A" w:rsidP="004B5F1A">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p>
    <w:p w:rsidR="004B5F1A" w:rsidRPr="000D00B1" w:rsidRDefault="004B5F1A" w:rsidP="004B5F1A">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4B5F1A" w:rsidRPr="000D00B1" w:rsidRDefault="004B5F1A" w:rsidP="004B5F1A">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4B5F1A" w:rsidRPr="000D00B1" w:rsidRDefault="004B5F1A" w:rsidP="004B5F1A">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Default="004B5F1A" w:rsidP="004B5F1A">
      <w:pPr>
        <w:tabs>
          <w:tab w:val="left" w:pos="6876"/>
        </w:tabs>
        <w:spacing w:after="0" w:line="240" w:lineRule="auto"/>
        <w:jc w:val="both"/>
        <w:rPr>
          <w:rFonts w:asciiTheme="majorHAnsi" w:hAnsiTheme="majorHAnsi" w:cs="Arial"/>
          <w:color w:val="000000" w:themeColor="text1"/>
        </w:rPr>
      </w:pPr>
    </w:p>
    <w:p w:rsidR="004B5F1A" w:rsidRPr="00121A59" w:rsidRDefault="004B5F1A" w:rsidP="004B5F1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4B5F1A" w:rsidRPr="00121A59" w:rsidRDefault="004B5F1A" w:rsidP="004B5F1A">
      <w:pPr>
        <w:spacing w:after="0" w:line="240" w:lineRule="auto"/>
        <w:jc w:val="right"/>
        <w:rPr>
          <w:rFonts w:ascii="Rockwell" w:hAnsi="Rockwell" w:cs="Arial"/>
          <w:b/>
          <w:color w:val="000000" w:themeColor="text1"/>
        </w:rPr>
      </w:pPr>
    </w:p>
    <w:p w:rsidR="004B5F1A" w:rsidRPr="00121A59" w:rsidRDefault="004B5F1A" w:rsidP="004B5F1A">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4B5F1A" w:rsidRPr="00121A59" w:rsidRDefault="004B5F1A" w:rsidP="004B5F1A">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4B5F1A" w:rsidRPr="00121A59" w:rsidRDefault="004B5F1A" w:rsidP="004B5F1A">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4B5F1A" w:rsidRPr="00121A59" w:rsidRDefault="004B5F1A" w:rsidP="004B5F1A">
      <w:pPr>
        <w:spacing w:after="0" w:line="240" w:lineRule="auto"/>
        <w:jc w:val="center"/>
        <w:rPr>
          <w:rFonts w:ascii="Rockwell" w:hAnsi="Rockwell" w:cs="Arial"/>
          <w:b/>
          <w:color w:val="000000" w:themeColor="text1"/>
          <w:u w:val="single"/>
        </w:rPr>
      </w:pPr>
    </w:p>
    <w:p w:rsidR="004B5F1A" w:rsidRPr="00121A59" w:rsidRDefault="004B5F1A" w:rsidP="004B5F1A">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4B5F1A" w:rsidRPr="00121A59" w:rsidRDefault="004B5F1A" w:rsidP="004B5F1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4B5F1A" w:rsidRPr="00121A59" w:rsidRDefault="004B5F1A" w:rsidP="004B5F1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4B5F1A" w:rsidRPr="00121A59" w:rsidRDefault="004B5F1A" w:rsidP="004B5F1A">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4B5F1A" w:rsidRPr="00121A59" w:rsidRDefault="004B5F1A" w:rsidP="004B5F1A">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4B5F1A" w:rsidRPr="00121A59" w:rsidRDefault="004B5F1A" w:rsidP="004B5F1A">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4B5F1A" w:rsidRPr="00121A59" w:rsidRDefault="004B5F1A" w:rsidP="004B5F1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4B5F1A" w:rsidRPr="00121A59" w:rsidRDefault="004B5F1A" w:rsidP="004B5F1A">
      <w:pPr>
        <w:pStyle w:val="Default"/>
        <w:ind w:left="900"/>
        <w:jc w:val="both"/>
        <w:rPr>
          <w:rFonts w:ascii="Rockwell" w:hAnsi="Rockwell"/>
          <w:b/>
          <w:sz w:val="22"/>
          <w:szCs w:val="22"/>
          <w:u w:val="single"/>
        </w:rPr>
      </w:pPr>
    </w:p>
    <w:p w:rsidR="004B5F1A" w:rsidRPr="00121A59" w:rsidRDefault="004B5F1A" w:rsidP="004B5F1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4B5F1A" w:rsidRPr="00121A59" w:rsidRDefault="004B5F1A" w:rsidP="004B5F1A">
      <w:pPr>
        <w:pStyle w:val="Default"/>
        <w:tabs>
          <w:tab w:val="left" w:pos="6019"/>
        </w:tabs>
        <w:ind w:left="720"/>
        <w:rPr>
          <w:rFonts w:ascii="Rockwell" w:hAnsi="Rockwell"/>
          <w:sz w:val="22"/>
          <w:szCs w:val="22"/>
        </w:rPr>
      </w:pPr>
      <w:r w:rsidRPr="00121A59">
        <w:rPr>
          <w:rFonts w:ascii="Rockwell" w:hAnsi="Rockwell"/>
          <w:sz w:val="22"/>
          <w:szCs w:val="22"/>
        </w:rPr>
        <w:tab/>
      </w:r>
    </w:p>
    <w:p w:rsidR="004B5F1A" w:rsidRPr="00121A59" w:rsidRDefault="004B5F1A" w:rsidP="004B5F1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B5F1A" w:rsidRPr="004165AB" w:rsidRDefault="004B5F1A" w:rsidP="004B5F1A">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6</w:t>
      </w:r>
      <w:r w:rsidRPr="004165AB">
        <w:rPr>
          <w:rFonts w:ascii="Rockwell" w:hAnsi="Rockwell" w:cs="Arial"/>
          <w:color w:val="000000" w:themeColor="text1"/>
        </w:rPr>
        <w:t xml:space="preserve"> </w:t>
      </w:r>
      <w:r>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4B5F1A" w:rsidRPr="00AF47AD" w:rsidRDefault="004B5F1A" w:rsidP="004B5F1A">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4B5F1A" w:rsidRPr="00121A59" w:rsidRDefault="004B5F1A" w:rsidP="004B5F1A">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4B5F1A" w:rsidRPr="00121A59" w:rsidRDefault="004B5F1A" w:rsidP="004B5F1A">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4B5F1A" w:rsidRPr="00121A59" w:rsidRDefault="004B5F1A" w:rsidP="004B5F1A">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4B5F1A" w:rsidRPr="00121A59" w:rsidRDefault="004B5F1A" w:rsidP="004B5F1A">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4B5F1A" w:rsidRPr="00121A59" w:rsidRDefault="004B5F1A" w:rsidP="004B5F1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4B5F1A" w:rsidRPr="00121A59" w:rsidRDefault="004B5F1A" w:rsidP="004B5F1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4B5F1A" w:rsidRPr="00121A59" w:rsidRDefault="004B5F1A" w:rsidP="004B5F1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lastRenderedPageBreak/>
        <w:t xml:space="preserve">Security deposit may be recovered while releasing the first payment to the party in case the same is not deposited by the supplier. </w:t>
      </w:r>
    </w:p>
    <w:p w:rsidR="004B5F1A" w:rsidRPr="00121A59" w:rsidRDefault="004B5F1A" w:rsidP="004B5F1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4B5F1A" w:rsidRPr="00121A59" w:rsidRDefault="004B5F1A" w:rsidP="004B5F1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4B5F1A" w:rsidRPr="00121A59" w:rsidRDefault="004B5F1A" w:rsidP="004B5F1A">
      <w:pPr>
        <w:pStyle w:val="Default"/>
        <w:ind w:left="810"/>
        <w:jc w:val="both"/>
        <w:rPr>
          <w:rFonts w:ascii="Rockwell" w:hAnsi="Rockwell" w:cs="Times New Roman"/>
          <w:sz w:val="22"/>
          <w:szCs w:val="22"/>
        </w:rPr>
      </w:pPr>
    </w:p>
    <w:p w:rsidR="004B5F1A" w:rsidRPr="00121A59" w:rsidRDefault="004B5F1A" w:rsidP="004B5F1A">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4B5F1A" w:rsidRPr="00121A59" w:rsidRDefault="004B5F1A" w:rsidP="004B5F1A">
      <w:pPr>
        <w:pStyle w:val="Default"/>
        <w:ind w:left="810"/>
        <w:jc w:val="both"/>
        <w:rPr>
          <w:rFonts w:ascii="Rockwell" w:hAnsi="Rockwell" w:cs="Times New Roman"/>
          <w:sz w:val="22"/>
          <w:szCs w:val="22"/>
        </w:rPr>
      </w:pPr>
    </w:p>
    <w:p w:rsidR="004B5F1A" w:rsidRPr="00121A59" w:rsidRDefault="004B5F1A" w:rsidP="004B5F1A">
      <w:pPr>
        <w:pStyle w:val="Default"/>
        <w:numPr>
          <w:ilvl w:val="0"/>
          <w:numId w:val="10"/>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4B5F1A" w:rsidRPr="00121A59" w:rsidRDefault="004B5F1A" w:rsidP="004B5F1A">
      <w:pPr>
        <w:pStyle w:val="Default"/>
        <w:numPr>
          <w:ilvl w:val="0"/>
          <w:numId w:val="10"/>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4B5F1A" w:rsidRPr="00121A59" w:rsidRDefault="004B5F1A" w:rsidP="004B5F1A">
      <w:pPr>
        <w:spacing w:after="0" w:line="240" w:lineRule="auto"/>
        <w:ind w:left="450"/>
        <w:jc w:val="both"/>
        <w:rPr>
          <w:rFonts w:ascii="Rockwell" w:hAnsi="Rockwell"/>
        </w:rPr>
      </w:pPr>
    </w:p>
    <w:p w:rsidR="004B5F1A" w:rsidRPr="00121A59" w:rsidRDefault="004B5F1A" w:rsidP="004B5F1A">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4B5F1A" w:rsidRPr="00121A59" w:rsidRDefault="004B5F1A" w:rsidP="004B5F1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4B5F1A" w:rsidRPr="00121A59" w:rsidRDefault="004B5F1A" w:rsidP="004B5F1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4B5F1A" w:rsidRPr="00121A59" w:rsidRDefault="004B5F1A" w:rsidP="004B5F1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4B5F1A" w:rsidRPr="00121A59" w:rsidRDefault="004B5F1A" w:rsidP="004B5F1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4B5F1A" w:rsidRPr="00121A59" w:rsidRDefault="004B5F1A" w:rsidP="004B5F1A">
      <w:pPr>
        <w:pStyle w:val="Default"/>
        <w:jc w:val="both"/>
        <w:rPr>
          <w:rFonts w:ascii="Rockwell" w:hAnsi="Rockwell"/>
          <w:sz w:val="22"/>
          <w:szCs w:val="22"/>
        </w:rPr>
      </w:pPr>
    </w:p>
    <w:p w:rsidR="004B5F1A" w:rsidRPr="00121A59" w:rsidRDefault="004B5F1A" w:rsidP="004B5F1A">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4B5F1A" w:rsidRPr="00121A59" w:rsidRDefault="004B5F1A" w:rsidP="004B5F1A">
      <w:pPr>
        <w:ind w:left="450"/>
        <w:jc w:val="both"/>
        <w:rPr>
          <w:rFonts w:ascii="Rockwell" w:hAnsi="Rockwell"/>
        </w:rPr>
      </w:pPr>
    </w:p>
    <w:p w:rsidR="004B5F1A" w:rsidRPr="00121A59" w:rsidRDefault="004B5F1A" w:rsidP="004B5F1A">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4B5F1A" w:rsidRPr="00121A59" w:rsidRDefault="004B5F1A" w:rsidP="004B5F1A">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B5F1A" w:rsidRPr="00121A59" w:rsidRDefault="004B5F1A" w:rsidP="004B5F1A">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B5F1A" w:rsidRPr="00121A59" w:rsidRDefault="004B5F1A" w:rsidP="004B5F1A">
      <w:pPr>
        <w:pStyle w:val="Default"/>
        <w:ind w:left="720" w:hanging="270"/>
        <w:jc w:val="both"/>
        <w:rPr>
          <w:rFonts w:ascii="Rockwell" w:hAnsi="Rockwell"/>
          <w:sz w:val="22"/>
          <w:szCs w:val="22"/>
        </w:rPr>
      </w:pPr>
    </w:p>
    <w:p w:rsidR="004B5F1A" w:rsidRPr="00121A59" w:rsidRDefault="004B5F1A" w:rsidP="004B5F1A">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4B5F1A" w:rsidRPr="00121A59" w:rsidRDefault="004B5F1A" w:rsidP="004B5F1A">
      <w:pPr>
        <w:pStyle w:val="Default"/>
        <w:ind w:left="720" w:hanging="270"/>
        <w:jc w:val="both"/>
        <w:rPr>
          <w:rFonts w:ascii="Rockwell" w:hAnsi="Rockwell"/>
          <w:sz w:val="22"/>
          <w:szCs w:val="22"/>
        </w:rPr>
      </w:pPr>
    </w:p>
    <w:p w:rsidR="004B5F1A" w:rsidRPr="00121A59" w:rsidRDefault="004B5F1A" w:rsidP="004B5F1A">
      <w:pPr>
        <w:pStyle w:val="Default"/>
        <w:ind w:left="720" w:hanging="270"/>
        <w:jc w:val="both"/>
        <w:rPr>
          <w:rFonts w:ascii="Rockwell" w:hAnsi="Rockwell" w:cs="Times New Roman"/>
          <w:sz w:val="22"/>
          <w:szCs w:val="22"/>
        </w:rPr>
      </w:pPr>
    </w:p>
    <w:p w:rsidR="004B5F1A" w:rsidRPr="00121A59" w:rsidRDefault="004B5F1A" w:rsidP="004B5F1A">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4B5F1A" w:rsidRPr="00121A59" w:rsidRDefault="004B5F1A" w:rsidP="004B5F1A">
      <w:pPr>
        <w:pStyle w:val="ListParagraph"/>
        <w:spacing w:after="0" w:line="240" w:lineRule="auto"/>
        <w:ind w:left="810" w:hanging="360"/>
        <w:jc w:val="both"/>
        <w:rPr>
          <w:rFonts w:ascii="Rockwell" w:hAnsi="Rockwell"/>
        </w:rPr>
      </w:pPr>
    </w:p>
    <w:p w:rsidR="004B5F1A" w:rsidRPr="00F64013" w:rsidRDefault="004B5F1A" w:rsidP="004B5F1A">
      <w:pPr>
        <w:pStyle w:val="ListParagraph"/>
        <w:tabs>
          <w:tab w:val="left" w:pos="810"/>
        </w:tabs>
        <w:spacing w:before="120" w:after="120" w:line="240" w:lineRule="auto"/>
        <w:ind w:left="630"/>
        <w:jc w:val="both"/>
        <w:rPr>
          <w:rFonts w:ascii="Rockwell" w:hAnsi="Rockwell" w:cs="Arial"/>
        </w:rPr>
      </w:pPr>
    </w:p>
    <w:p w:rsidR="004B5F1A" w:rsidRPr="00121A59" w:rsidRDefault="004B5F1A" w:rsidP="004B5F1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4B5F1A" w:rsidRPr="00121A59" w:rsidRDefault="004B5F1A" w:rsidP="004B5F1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4B5F1A" w:rsidRPr="00121A59" w:rsidRDefault="004B5F1A" w:rsidP="004B5F1A">
      <w:pPr>
        <w:pStyle w:val="ListParagraph"/>
        <w:numPr>
          <w:ilvl w:val="0"/>
          <w:numId w:val="12"/>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4B5F1A" w:rsidRPr="00121A59" w:rsidRDefault="004B5F1A" w:rsidP="004B5F1A">
      <w:pPr>
        <w:pStyle w:val="ListParagraph"/>
        <w:numPr>
          <w:ilvl w:val="0"/>
          <w:numId w:val="12"/>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4B5F1A" w:rsidRPr="00121A59" w:rsidRDefault="004B5F1A" w:rsidP="004B5F1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4B5F1A" w:rsidRPr="00121A59" w:rsidRDefault="004B5F1A" w:rsidP="004B5F1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4B5F1A" w:rsidRPr="00121A59" w:rsidRDefault="004B5F1A" w:rsidP="004B5F1A">
      <w:pPr>
        <w:numPr>
          <w:ilvl w:val="0"/>
          <w:numId w:val="14"/>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4B5F1A" w:rsidRPr="00121A59" w:rsidRDefault="004B5F1A" w:rsidP="004B5F1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4B5F1A" w:rsidRPr="00121A59" w:rsidRDefault="004B5F1A" w:rsidP="004B5F1A">
      <w:pPr>
        <w:numPr>
          <w:ilvl w:val="0"/>
          <w:numId w:val="14"/>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4B5F1A" w:rsidRPr="00121A59" w:rsidRDefault="004B5F1A" w:rsidP="004B5F1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4B5F1A" w:rsidRPr="00121A59" w:rsidRDefault="004B5F1A" w:rsidP="004B5F1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4B5F1A" w:rsidRPr="00121A59" w:rsidRDefault="004B5F1A" w:rsidP="004B5F1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4B5F1A" w:rsidRPr="00121A59" w:rsidRDefault="004B5F1A" w:rsidP="004B5F1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4B5F1A" w:rsidRPr="00121A59" w:rsidRDefault="004B5F1A" w:rsidP="004B5F1A">
      <w:pPr>
        <w:pStyle w:val="ListParagraph"/>
        <w:spacing w:after="0" w:line="240" w:lineRule="auto"/>
        <w:rPr>
          <w:rFonts w:ascii="Rockwell" w:hAnsi="Rockwell" w:cs="Arial"/>
        </w:rPr>
      </w:pPr>
    </w:p>
    <w:p w:rsidR="004B5F1A" w:rsidRPr="00121A59" w:rsidRDefault="004B5F1A" w:rsidP="004B5F1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4B5F1A" w:rsidRPr="00121A59" w:rsidRDefault="004B5F1A" w:rsidP="004B5F1A">
      <w:pPr>
        <w:pStyle w:val="ListParagraph"/>
        <w:spacing w:after="0" w:line="240" w:lineRule="auto"/>
        <w:jc w:val="both"/>
        <w:rPr>
          <w:rFonts w:ascii="Rockwell" w:hAnsi="Rockwell" w:cs="Arial"/>
        </w:rPr>
      </w:pPr>
    </w:p>
    <w:p w:rsidR="004B5F1A" w:rsidRPr="00121A59" w:rsidRDefault="004B5F1A" w:rsidP="004B5F1A">
      <w:pPr>
        <w:pStyle w:val="ListParagraph"/>
        <w:numPr>
          <w:ilvl w:val="0"/>
          <w:numId w:val="15"/>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4B5F1A" w:rsidRPr="00121A59" w:rsidRDefault="004B5F1A" w:rsidP="004B5F1A">
      <w:pPr>
        <w:pStyle w:val="ListParagraph"/>
        <w:numPr>
          <w:ilvl w:val="0"/>
          <w:numId w:val="15"/>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4B5F1A" w:rsidRPr="00121A59" w:rsidRDefault="004B5F1A" w:rsidP="004B5F1A">
      <w:pPr>
        <w:pStyle w:val="ListParagraph"/>
        <w:spacing w:after="0" w:line="240" w:lineRule="auto"/>
        <w:jc w:val="both"/>
        <w:rPr>
          <w:rFonts w:ascii="Rockwell" w:hAnsi="Rockwell" w:cs="Arial"/>
        </w:rPr>
      </w:pPr>
    </w:p>
    <w:p w:rsidR="004B5F1A" w:rsidRPr="00121A59" w:rsidRDefault="004B5F1A" w:rsidP="004B5F1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4B5F1A" w:rsidRPr="00121A59" w:rsidRDefault="004B5F1A" w:rsidP="004B5F1A">
      <w:pPr>
        <w:pStyle w:val="ListParagraph"/>
        <w:numPr>
          <w:ilvl w:val="0"/>
          <w:numId w:val="16"/>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4B5F1A" w:rsidRPr="00121A59" w:rsidRDefault="004B5F1A" w:rsidP="004B5F1A">
      <w:pPr>
        <w:pStyle w:val="ListParagraph"/>
        <w:numPr>
          <w:ilvl w:val="0"/>
          <w:numId w:val="16"/>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4B5F1A" w:rsidRPr="00121A59" w:rsidRDefault="004B5F1A" w:rsidP="004B5F1A">
      <w:pPr>
        <w:pStyle w:val="ListParagraph"/>
        <w:numPr>
          <w:ilvl w:val="0"/>
          <w:numId w:val="16"/>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4B5F1A" w:rsidRPr="00121A59" w:rsidRDefault="004B5F1A" w:rsidP="004B5F1A">
      <w:pPr>
        <w:pStyle w:val="ListParagraph"/>
        <w:numPr>
          <w:ilvl w:val="0"/>
          <w:numId w:val="16"/>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4B5F1A" w:rsidRPr="00121A59" w:rsidRDefault="004B5F1A" w:rsidP="004B5F1A">
      <w:pPr>
        <w:pStyle w:val="ListParagraph"/>
        <w:numPr>
          <w:ilvl w:val="0"/>
          <w:numId w:val="16"/>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4B5F1A" w:rsidRPr="00121A59" w:rsidRDefault="004B5F1A" w:rsidP="004B5F1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4B5F1A" w:rsidRPr="00121A59" w:rsidRDefault="004B5F1A" w:rsidP="004B5F1A">
      <w:pPr>
        <w:pStyle w:val="ListParagraph"/>
        <w:spacing w:after="0" w:line="240" w:lineRule="auto"/>
        <w:ind w:left="0" w:firstLine="720"/>
        <w:jc w:val="both"/>
        <w:rPr>
          <w:rFonts w:ascii="Rockwell" w:hAnsi="Rockwell" w:cs="Arial"/>
          <w:b/>
          <w:u w:val="single"/>
        </w:rPr>
      </w:pPr>
    </w:p>
    <w:p w:rsidR="004B5F1A" w:rsidRPr="00121A59" w:rsidRDefault="004B5F1A" w:rsidP="004B5F1A">
      <w:pPr>
        <w:pStyle w:val="ListParagraph"/>
        <w:numPr>
          <w:ilvl w:val="0"/>
          <w:numId w:val="17"/>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4B5F1A" w:rsidRPr="00121A59" w:rsidRDefault="004B5F1A" w:rsidP="004B5F1A">
      <w:pPr>
        <w:pStyle w:val="ListParagraph"/>
        <w:spacing w:after="0" w:line="240" w:lineRule="auto"/>
        <w:ind w:left="0"/>
        <w:jc w:val="both"/>
        <w:rPr>
          <w:rFonts w:ascii="Rockwell" w:hAnsi="Rockwell" w:cs="Arial"/>
          <w:b/>
          <w:u w:val="single"/>
        </w:rPr>
      </w:pPr>
    </w:p>
    <w:p w:rsidR="004B5F1A" w:rsidRPr="00121A59" w:rsidRDefault="004B5F1A" w:rsidP="004B5F1A">
      <w:pPr>
        <w:pStyle w:val="ListParagraph"/>
        <w:numPr>
          <w:ilvl w:val="0"/>
          <w:numId w:val="17"/>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4B5F1A" w:rsidRPr="00121A59" w:rsidRDefault="004B5F1A" w:rsidP="004B5F1A">
      <w:pPr>
        <w:pStyle w:val="ListParagraph"/>
        <w:spacing w:after="0" w:line="240" w:lineRule="auto"/>
        <w:jc w:val="both"/>
        <w:rPr>
          <w:rFonts w:ascii="Rockwell" w:hAnsi="Rockwell" w:cs="Arial"/>
        </w:rPr>
      </w:pPr>
    </w:p>
    <w:p w:rsidR="004B5F1A" w:rsidRPr="00121A59" w:rsidRDefault="004B5F1A" w:rsidP="004B5F1A">
      <w:pPr>
        <w:pStyle w:val="ListParagraph"/>
        <w:numPr>
          <w:ilvl w:val="0"/>
          <w:numId w:val="17"/>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4B5F1A" w:rsidRPr="00121A59" w:rsidRDefault="004B5F1A" w:rsidP="004B5F1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4B5F1A" w:rsidRPr="00121A59" w:rsidRDefault="004B5F1A" w:rsidP="004B5F1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4B5F1A" w:rsidRPr="00121A59" w:rsidRDefault="004B5F1A" w:rsidP="004B5F1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4B5F1A" w:rsidRPr="00121A59" w:rsidRDefault="004B5F1A" w:rsidP="004B5F1A">
      <w:pPr>
        <w:pStyle w:val="BodyTextIndent2"/>
        <w:numPr>
          <w:ilvl w:val="0"/>
          <w:numId w:val="14"/>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4B5F1A" w:rsidRPr="00121A59" w:rsidRDefault="004B5F1A" w:rsidP="004B5F1A">
      <w:pPr>
        <w:pStyle w:val="BodyTextIndent2"/>
        <w:numPr>
          <w:ilvl w:val="2"/>
          <w:numId w:val="13"/>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4B5F1A" w:rsidRPr="00121A59" w:rsidRDefault="004B5F1A" w:rsidP="004B5F1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4B5F1A" w:rsidRPr="00121A59" w:rsidRDefault="004B5F1A" w:rsidP="004B5F1A">
      <w:pPr>
        <w:pStyle w:val="BodyTextIndent2"/>
        <w:tabs>
          <w:tab w:val="left" w:pos="720"/>
        </w:tabs>
        <w:spacing w:after="0" w:line="240" w:lineRule="auto"/>
        <w:jc w:val="both"/>
        <w:rPr>
          <w:rFonts w:ascii="Rockwell" w:hAnsi="Rockwell" w:cs="Arial"/>
          <w:bCs/>
        </w:rPr>
      </w:pPr>
    </w:p>
    <w:p w:rsidR="004B5F1A" w:rsidRPr="00121A59" w:rsidRDefault="004B5F1A" w:rsidP="004B5F1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4B5F1A" w:rsidRPr="00121A59" w:rsidRDefault="004B5F1A" w:rsidP="004B5F1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4B5F1A" w:rsidRPr="00121A59" w:rsidRDefault="004B5F1A" w:rsidP="004B5F1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4B5F1A" w:rsidRPr="00121A59" w:rsidRDefault="004B5F1A" w:rsidP="004B5F1A">
      <w:pPr>
        <w:pStyle w:val="BodyTextIndent2"/>
        <w:tabs>
          <w:tab w:val="left" w:pos="720"/>
        </w:tabs>
        <w:spacing w:after="0" w:line="240" w:lineRule="auto"/>
        <w:ind w:left="1008"/>
        <w:jc w:val="both"/>
        <w:rPr>
          <w:rFonts w:ascii="Rockwell" w:hAnsi="Rockwell" w:cs="Arial"/>
          <w:bCs/>
        </w:rPr>
      </w:pPr>
    </w:p>
    <w:p w:rsidR="004B5F1A" w:rsidRPr="00121A59" w:rsidRDefault="004B5F1A" w:rsidP="004B5F1A">
      <w:pPr>
        <w:pStyle w:val="BodyTextIndent2"/>
        <w:numPr>
          <w:ilvl w:val="0"/>
          <w:numId w:val="14"/>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4B5F1A" w:rsidRPr="00121A59" w:rsidRDefault="004B5F1A" w:rsidP="004B5F1A">
      <w:pPr>
        <w:pStyle w:val="ListParagraph"/>
        <w:spacing w:after="0" w:line="240" w:lineRule="auto"/>
        <w:ind w:left="810" w:hanging="360"/>
        <w:jc w:val="both"/>
        <w:rPr>
          <w:rFonts w:ascii="Rockwell" w:hAnsi="Rockwell" w:cs="Arial"/>
        </w:rPr>
      </w:pPr>
    </w:p>
    <w:p w:rsidR="004B5F1A" w:rsidRPr="00121A59" w:rsidRDefault="004B5F1A" w:rsidP="004B5F1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4B5F1A" w:rsidRPr="00121A59" w:rsidRDefault="004B5F1A" w:rsidP="004B5F1A">
      <w:pPr>
        <w:spacing w:after="0" w:line="240" w:lineRule="auto"/>
        <w:ind w:left="810" w:hanging="360"/>
        <w:jc w:val="both"/>
        <w:rPr>
          <w:rFonts w:ascii="Rockwell" w:hAnsi="Rockwell" w:cs="Arial"/>
          <w:bCs/>
        </w:rPr>
      </w:pPr>
    </w:p>
    <w:p w:rsidR="004B5F1A" w:rsidRPr="00121A59" w:rsidRDefault="004B5F1A" w:rsidP="004B5F1A">
      <w:pPr>
        <w:spacing w:after="0" w:line="240" w:lineRule="auto"/>
        <w:ind w:left="450"/>
        <w:jc w:val="both"/>
        <w:rPr>
          <w:rFonts w:ascii="Rockwell" w:hAnsi="Rockwell" w:cs="Times New Roman"/>
        </w:rPr>
      </w:pPr>
    </w:p>
    <w:p w:rsidR="004B5F1A" w:rsidRPr="00663DFA" w:rsidRDefault="004B5F1A" w:rsidP="004B5F1A">
      <w:pPr>
        <w:pStyle w:val="ListParagraph"/>
        <w:numPr>
          <w:ilvl w:val="0"/>
          <w:numId w:val="19"/>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4B5F1A" w:rsidRPr="00121A59" w:rsidRDefault="004B5F1A" w:rsidP="004B5F1A">
      <w:pPr>
        <w:spacing w:after="0" w:line="240" w:lineRule="auto"/>
        <w:ind w:left="450"/>
        <w:jc w:val="both"/>
        <w:rPr>
          <w:rFonts w:ascii="Rockwell" w:hAnsi="Rockwell"/>
        </w:rPr>
      </w:pPr>
    </w:p>
    <w:p w:rsidR="004B5F1A" w:rsidRPr="00121A59" w:rsidRDefault="004B5F1A" w:rsidP="004B5F1A">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4B5F1A" w:rsidRPr="00121A59" w:rsidRDefault="004B5F1A" w:rsidP="004B5F1A">
      <w:pPr>
        <w:pStyle w:val="Default"/>
        <w:rPr>
          <w:rFonts w:ascii="Rockwell" w:hAnsi="Rockwell" w:cs="Times New Roman"/>
          <w:sz w:val="22"/>
          <w:szCs w:val="22"/>
        </w:rPr>
      </w:pPr>
    </w:p>
    <w:p w:rsidR="004B5F1A" w:rsidRPr="00663DFA" w:rsidRDefault="004B5F1A" w:rsidP="004B5F1A">
      <w:pPr>
        <w:pStyle w:val="ListParagraph"/>
        <w:numPr>
          <w:ilvl w:val="0"/>
          <w:numId w:val="20"/>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4B5F1A" w:rsidRPr="00121A59" w:rsidRDefault="004B5F1A" w:rsidP="004B5F1A">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4B5F1A" w:rsidRDefault="004B5F1A" w:rsidP="004B5F1A">
      <w:pPr>
        <w:numPr>
          <w:ilvl w:val="0"/>
          <w:numId w:val="20"/>
        </w:numPr>
        <w:spacing w:after="0" w:line="240" w:lineRule="auto"/>
        <w:ind w:left="450"/>
        <w:jc w:val="both"/>
        <w:rPr>
          <w:rFonts w:ascii="Rockwell" w:hAnsi="Rockwell"/>
        </w:rPr>
      </w:pPr>
      <w:r w:rsidRPr="00D84333">
        <w:rPr>
          <w:rFonts w:ascii="Rockwell" w:hAnsi="Rockwell" w:cs="Helvetica-Bold"/>
          <w:b/>
          <w:bCs/>
          <w:u w:val="single"/>
        </w:rPr>
        <w:t>J</w:t>
      </w:r>
      <w:r w:rsidRPr="00D84333">
        <w:rPr>
          <w:rFonts w:ascii="Rockwell" w:hAnsi="Rockwell"/>
          <w:b/>
          <w:bCs/>
          <w:u w:val="single"/>
        </w:rPr>
        <w:t>URISDICTION</w:t>
      </w:r>
      <w:r w:rsidRPr="00D84333">
        <w:rPr>
          <w:rFonts w:ascii="Rockwell" w:hAnsi="Rockwell" w:cs="Helvetica-Bold"/>
          <w:b/>
          <w:bCs/>
        </w:rPr>
        <w:t xml:space="preserve">: </w:t>
      </w:r>
      <w:r w:rsidRPr="00D84333">
        <w:rPr>
          <w:rFonts w:ascii="Rockwell" w:hAnsi="Rockwell"/>
        </w:rPr>
        <w:t>The courts within the local limits of whose jurisdiction the place from which the purchase order is issued is situated only shall, subject to Arbitration Clause, have jurisdiction to deal with and decide any matter arising out of this contract</w:t>
      </w:r>
    </w:p>
    <w:p w:rsidR="004B5F1A" w:rsidRPr="00D84333" w:rsidRDefault="004B5F1A" w:rsidP="004B5F1A">
      <w:pPr>
        <w:spacing w:after="0" w:line="240" w:lineRule="auto"/>
        <w:ind w:left="450"/>
        <w:jc w:val="both"/>
        <w:rPr>
          <w:rFonts w:ascii="Rockwell" w:hAnsi="Rockwell"/>
        </w:rPr>
      </w:pPr>
    </w:p>
    <w:p w:rsidR="004B5F1A" w:rsidRPr="00121A59" w:rsidRDefault="004B5F1A" w:rsidP="004B5F1A">
      <w:pPr>
        <w:numPr>
          <w:ilvl w:val="0"/>
          <w:numId w:val="20"/>
        </w:numPr>
        <w:spacing w:after="0" w:line="240" w:lineRule="auto"/>
        <w:ind w:left="450"/>
        <w:jc w:val="both"/>
        <w:rPr>
          <w:rFonts w:ascii="Rockwell" w:hAnsi="Rockwell"/>
          <w:b/>
          <w:u w:val="single"/>
        </w:rPr>
      </w:pPr>
      <w:r>
        <w:rPr>
          <w:rFonts w:ascii="Rockwell" w:hAnsi="Rockwell"/>
          <w:b/>
          <w:u w:val="single"/>
        </w:rPr>
        <w:t xml:space="preserve"> </w:t>
      </w:r>
      <w:r w:rsidRPr="00121A59">
        <w:rPr>
          <w:rFonts w:ascii="Rockwell" w:hAnsi="Rockwell"/>
          <w:b/>
          <w:u w:val="single"/>
        </w:rPr>
        <w:t xml:space="preserve">ARBITRATION: </w:t>
      </w:r>
    </w:p>
    <w:p w:rsidR="004B5F1A" w:rsidRPr="00121A59" w:rsidRDefault="004B5F1A" w:rsidP="004B5F1A">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4B5F1A" w:rsidRPr="00121A59" w:rsidRDefault="004B5F1A" w:rsidP="004B5F1A">
      <w:pPr>
        <w:spacing w:after="0" w:line="240" w:lineRule="auto"/>
        <w:ind w:left="810" w:hanging="720"/>
        <w:jc w:val="both"/>
        <w:rPr>
          <w:rFonts w:ascii="Rockwell" w:hAnsi="Rockwell" w:cs="Arial"/>
          <w:b/>
          <w:u w:val="single"/>
        </w:rPr>
      </w:pPr>
      <w:r>
        <w:rPr>
          <w:rFonts w:ascii="Rockwell" w:hAnsi="Rockwell" w:cs="Arial"/>
        </w:rPr>
        <w:t xml:space="preserve"> </w:t>
      </w: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4B5F1A" w:rsidRPr="00121A59" w:rsidRDefault="004B5F1A" w:rsidP="004B5F1A">
      <w:pPr>
        <w:pStyle w:val="ListParagraph"/>
        <w:spacing w:after="0" w:line="240" w:lineRule="auto"/>
        <w:jc w:val="both"/>
        <w:rPr>
          <w:rFonts w:ascii="Rockwell" w:hAnsi="Rockwell" w:cs="Arial"/>
        </w:rPr>
      </w:pPr>
    </w:p>
    <w:p w:rsidR="004B5F1A" w:rsidRPr="00121A59" w:rsidRDefault="004B5F1A" w:rsidP="004B5F1A">
      <w:pPr>
        <w:spacing w:after="0" w:line="240" w:lineRule="auto"/>
        <w:ind w:left="810" w:hanging="63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w:t>
      </w:r>
      <w:r w:rsidRPr="00121A59">
        <w:rPr>
          <w:rFonts w:ascii="Rockwell" w:hAnsi="Rockwell" w:cs="Arial"/>
        </w:rPr>
        <w:lastRenderedPageBreak/>
        <w:t xml:space="preserve">there is no bar to seek clarification or authentication of submitted documents.  However in case of poor response, with a view to increase the competition, admission of additional documents to meet the PQC may be allowed subject to the condition that </w:t>
      </w:r>
    </w:p>
    <w:p w:rsidR="004B5F1A" w:rsidRPr="00121A59" w:rsidRDefault="004B5F1A" w:rsidP="004B5F1A">
      <w:pPr>
        <w:numPr>
          <w:ilvl w:val="1"/>
          <w:numId w:val="20"/>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4B5F1A" w:rsidRPr="00121A59" w:rsidRDefault="004B5F1A" w:rsidP="004B5F1A">
      <w:pPr>
        <w:numPr>
          <w:ilvl w:val="1"/>
          <w:numId w:val="20"/>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4B5F1A" w:rsidRPr="00121A59" w:rsidRDefault="004B5F1A" w:rsidP="004B5F1A">
      <w:pPr>
        <w:numPr>
          <w:ilvl w:val="1"/>
          <w:numId w:val="20"/>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4B5F1A" w:rsidRPr="00121A59" w:rsidRDefault="004B5F1A" w:rsidP="004B5F1A">
      <w:pPr>
        <w:autoSpaceDE w:val="0"/>
        <w:autoSpaceDN w:val="0"/>
        <w:adjustRightInd w:val="0"/>
        <w:spacing w:after="15" w:line="240" w:lineRule="auto"/>
        <w:rPr>
          <w:rFonts w:ascii="Rockwell" w:hAnsi="Rockwell"/>
          <w:color w:val="000000"/>
        </w:rPr>
      </w:pPr>
    </w:p>
    <w:p w:rsidR="004B5F1A" w:rsidRPr="00E1576F" w:rsidRDefault="004B5F1A" w:rsidP="004B5F1A">
      <w:pPr>
        <w:pStyle w:val="ListParagraph"/>
        <w:numPr>
          <w:ilvl w:val="0"/>
          <w:numId w:val="21"/>
        </w:numPr>
        <w:ind w:hanging="540"/>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4B5F1A" w:rsidRPr="00121A59" w:rsidRDefault="004B5F1A" w:rsidP="004B5F1A">
      <w:pPr>
        <w:pStyle w:val="ListParagraph"/>
        <w:rPr>
          <w:rFonts w:ascii="Rockwell" w:hAnsi="Rockwell" w:cs="Arial"/>
          <w:color w:val="000000" w:themeColor="text1"/>
        </w:rPr>
      </w:pPr>
    </w:p>
    <w:p w:rsidR="004B5F1A" w:rsidRPr="00121A59" w:rsidRDefault="004B5F1A" w:rsidP="004B5F1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4B5F1A" w:rsidRPr="00121A59" w:rsidRDefault="004B5F1A" w:rsidP="004B5F1A">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4B5F1A" w:rsidRPr="00121A59" w:rsidRDefault="004B5F1A" w:rsidP="004B5F1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4B5F1A" w:rsidRPr="00121A59" w:rsidRDefault="004B5F1A" w:rsidP="004B5F1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4B5F1A" w:rsidRPr="00121A59" w:rsidRDefault="004B5F1A" w:rsidP="004B5F1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4B5F1A" w:rsidRPr="00121A59" w:rsidRDefault="004B5F1A" w:rsidP="004B5F1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4B5F1A" w:rsidRPr="00121A59" w:rsidRDefault="004B5F1A" w:rsidP="004B5F1A">
      <w:pPr>
        <w:pStyle w:val="ListParagraph"/>
        <w:spacing w:after="0" w:line="240" w:lineRule="auto"/>
        <w:jc w:val="both"/>
        <w:rPr>
          <w:rFonts w:ascii="Rockwell" w:hAnsi="Rockwell" w:cs="Arial"/>
          <w:b/>
          <w:color w:val="000000" w:themeColor="text1"/>
        </w:rPr>
      </w:pPr>
    </w:p>
    <w:p w:rsidR="004B5F1A" w:rsidRPr="00121A59" w:rsidRDefault="004B5F1A" w:rsidP="004B5F1A">
      <w:pPr>
        <w:pStyle w:val="PlainText"/>
        <w:numPr>
          <w:ilvl w:val="0"/>
          <w:numId w:val="18"/>
        </w:numPr>
        <w:rPr>
          <w:rFonts w:ascii="Rockwell" w:hAnsi="Rockwell" w:cs="Arial"/>
          <w:b/>
          <w:sz w:val="22"/>
          <w:szCs w:val="22"/>
        </w:rPr>
      </w:pPr>
      <w:r w:rsidRPr="00121A59">
        <w:rPr>
          <w:rFonts w:ascii="Rockwell" w:hAnsi="Rockwell" w:cs="Arial"/>
          <w:b/>
          <w:sz w:val="22"/>
          <w:szCs w:val="22"/>
        </w:rPr>
        <w:t>For Information to ALL MSME Vendors :-</w:t>
      </w:r>
    </w:p>
    <w:p w:rsidR="004B5F1A" w:rsidRPr="00121A59" w:rsidRDefault="004B5F1A" w:rsidP="004B5F1A">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4B5F1A" w:rsidRPr="00121A59" w:rsidRDefault="004B5F1A" w:rsidP="004B5F1A">
      <w:pPr>
        <w:pStyle w:val="PlainText"/>
        <w:tabs>
          <w:tab w:val="left" w:pos="720"/>
        </w:tabs>
        <w:ind w:left="720" w:hanging="360"/>
        <w:rPr>
          <w:rFonts w:ascii="Rockwell" w:hAnsi="Rockwell" w:cs="Arial"/>
          <w:sz w:val="22"/>
          <w:szCs w:val="22"/>
        </w:rPr>
      </w:pPr>
    </w:p>
    <w:p w:rsidR="004B5F1A" w:rsidRPr="00121A59" w:rsidRDefault="004B5F1A" w:rsidP="004B5F1A">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4B5F1A" w:rsidRPr="00121A59" w:rsidRDefault="004B5F1A" w:rsidP="004B5F1A">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4B5F1A" w:rsidRPr="00121A59" w:rsidRDefault="004B5F1A" w:rsidP="004B5F1A">
      <w:pPr>
        <w:pStyle w:val="PlainText"/>
        <w:ind w:left="540" w:firstLine="180"/>
        <w:jc w:val="both"/>
        <w:rPr>
          <w:rStyle w:val="Hyperlink"/>
          <w:rFonts w:ascii="Rockwell" w:hAnsi="Rockwell" w:cs="Arial"/>
          <w:b/>
          <w:sz w:val="22"/>
          <w:szCs w:val="22"/>
        </w:rPr>
      </w:pPr>
    </w:p>
    <w:p w:rsidR="004B5F1A" w:rsidRPr="00121A59" w:rsidRDefault="004B5F1A" w:rsidP="004B5F1A">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4B5F1A" w:rsidRDefault="004B5F1A" w:rsidP="004B5F1A">
      <w:pPr>
        <w:pStyle w:val="ListParagraph"/>
        <w:spacing w:after="0" w:line="240" w:lineRule="auto"/>
        <w:jc w:val="both"/>
        <w:rPr>
          <w:rFonts w:asciiTheme="majorHAnsi" w:hAnsiTheme="majorHAnsi" w:cs="Arial"/>
          <w:b/>
          <w:color w:val="000000" w:themeColor="text1"/>
        </w:rPr>
      </w:pPr>
    </w:p>
    <w:p w:rsidR="004B5F1A" w:rsidRDefault="004B5F1A" w:rsidP="004B5F1A">
      <w:pPr>
        <w:pStyle w:val="ListParagraph"/>
        <w:spacing w:after="0" w:line="240" w:lineRule="auto"/>
        <w:jc w:val="both"/>
        <w:rPr>
          <w:rFonts w:asciiTheme="majorHAnsi" w:hAnsiTheme="majorHAnsi" w:cs="Arial"/>
          <w:b/>
          <w:color w:val="000000" w:themeColor="text1"/>
        </w:rPr>
      </w:pPr>
    </w:p>
    <w:p w:rsidR="004B5F1A" w:rsidRPr="008668CA" w:rsidRDefault="004B5F1A" w:rsidP="004B5F1A">
      <w:pPr>
        <w:pStyle w:val="ListParagraph"/>
        <w:spacing w:after="0" w:line="240" w:lineRule="auto"/>
        <w:jc w:val="both"/>
        <w:rPr>
          <w:rFonts w:asciiTheme="majorHAnsi" w:hAnsiTheme="majorHAnsi" w:cs="Arial"/>
          <w:b/>
          <w:color w:val="000000" w:themeColor="text1"/>
        </w:rPr>
      </w:pPr>
    </w:p>
    <w:p w:rsidR="004B5F1A" w:rsidRPr="000D00B1" w:rsidRDefault="004B5F1A" w:rsidP="004B5F1A">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4B5F1A" w:rsidRPr="000D00B1" w:rsidRDefault="004B5F1A" w:rsidP="004B5F1A">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4B5F1A" w:rsidRPr="000D00B1" w:rsidRDefault="004B5F1A" w:rsidP="004B5F1A">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95C9B" w:rsidRDefault="00495C9B" w:rsidP="004B5F1A">
      <w:pPr>
        <w:spacing w:after="0" w:line="240" w:lineRule="auto"/>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C538E5" w:rsidRPr="008668CA" w:rsidRDefault="00C538E5" w:rsidP="00C538E5">
      <w:pPr>
        <w:spacing w:after="0" w:line="360" w:lineRule="auto"/>
        <w:jc w:val="both"/>
        <w:rPr>
          <w:rFonts w:asciiTheme="majorHAnsi" w:hAnsiTheme="majorHAnsi" w:cs="Arial"/>
          <w:color w:val="000000" w:themeColor="text1"/>
        </w:rPr>
      </w:pPr>
    </w:p>
    <w:p w:rsidR="009102F8" w:rsidRPr="008668CA" w:rsidRDefault="009102F8" w:rsidP="00C538E5">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Pr="008668CA"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2D3D6C" w:rsidRPr="00391CD1" w:rsidRDefault="002D3D6C" w:rsidP="00C538E5">
      <w:pPr>
        <w:pStyle w:val="ListParagraph"/>
        <w:rPr>
          <w:rFonts w:asciiTheme="majorHAnsi" w:hAnsiTheme="majorHAnsi"/>
          <w:sz w:val="24"/>
          <w:szCs w:val="24"/>
        </w:rPr>
      </w:pPr>
    </w:p>
    <w:p w:rsidR="00391CD1" w:rsidRPr="00391CD1" w:rsidRDefault="00391CD1" w:rsidP="00391CD1">
      <w:pPr>
        <w:pStyle w:val="ListParagraph"/>
        <w:rPr>
          <w:rFonts w:asciiTheme="majorHAnsi" w:hAnsiTheme="majorHAnsi"/>
          <w:sz w:val="24"/>
          <w:szCs w:val="24"/>
        </w:rPr>
      </w:pPr>
    </w:p>
    <w:p w:rsidR="000C5A5C" w:rsidRPr="004F4076" w:rsidRDefault="000C5A5C" w:rsidP="000C5A5C">
      <w:pPr>
        <w:pStyle w:val="ListParagraph"/>
        <w:tabs>
          <w:tab w:val="left" w:pos="360"/>
        </w:tabs>
        <w:spacing w:after="0" w:line="20" w:lineRule="atLeast"/>
        <w:jc w:val="both"/>
        <w:rPr>
          <w:rFonts w:asciiTheme="majorHAnsi" w:hAnsiTheme="majorHAnsi" w:cs="Arial"/>
          <w:color w:val="000000" w:themeColor="text1"/>
          <w:sz w:val="24"/>
          <w:szCs w:val="24"/>
        </w:rPr>
      </w:pPr>
    </w:p>
    <w:p w:rsidR="00654CDC" w:rsidRDefault="00654CDC" w:rsidP="00654CDC">
      <w:pPr>
        <w:pStyle w:val="ListParagraph"/>
        <w:numPr>
          <w:ilvl w:val="0"/>
          <w:numId w:val="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sidR="004441B9">
        <w:rPr>
          <w:rFonts w:ascii="Cambria" w:hAnsi="Cambria" w:cs="Arial"/>
          <w:color w:val="000000"/>
          <w:sz w:val="24"/>
          <w:szCs w:val="24"/>
        </w:rPr>
        <w:t>ABB /E&amp;</w:t>
      </w:r>
      <w:proofErr w:type="gramStart"/>
      <w:r w:rsidR="004441B9">
        <w:rPr>
          <w:rFonts w:ascii="Cambria" w:hAnsi="Cambria" w:cs="Arial"/>
          <w:color w:val="000000"/>
          <w:sz w:val="24"/>
          <w:szCs w:val="24"/>
        </w:rPr>
        <w:t>H</w:t>
      </w:r>
      <w:r>
        <w:rPr>
          <w:rFonts w:ascii="Cambria" w:hAnsi="Cambria" w:cs="Arial"/>
          <w:color w:val="000000"/>
          <w:sz w:val="24"/>
          <w:szCs w:val="24"/>
        </w:rPr>
        <w:t xml:space="preserve"> </w:t>
      </w:r>
      <w:r w:rsidRPr="008B6A00">
        <w:rPr>
          <w:rFonts w:ascii="Cambria" w:hAnsi="Cambria" w:cs="Arial"/>
          <w:color w:val="000000"/>
          <w:sz w:val="24"/>
          <w:szCs w:val="24"/>
        </w:rPr>
        <w:t xml:space="preserve"> (</w:t>
      </w:r>
      <w:proofErr w:type="gramEnd"/>
      <w:r w:rsidRPr="008B6A00">
        <w:rPr>
          <w:rFonts w:ascii="Cambria" w:hAnsi="Cambria" w:cs="Arial"/>
          <w:color w:val="000000"/>
          <w:sz w:val="24"/>
          <w:szCs w:val="24"/>
        </w:rPr>
        <w:t>or)   their authorized dealer</w:t>
      </w:r>
      <w:r w:rsidR="00177F0E">
        <w:rPr>
          <w:rFonts w:ascii="Cambria" w:hAnsi="Cambria" w:cs="Arial"/>
          <w:color w:val="000000"/>
          <w:sz w:val="24"/>
          <w:szCs w:val="24"/>
        </w:rPr>
        <w:t>/Channel partner</w:t>
      </w:r>
      <w:r w:rsidRPr="008B6A00">
        <w:rPr>
          <w:rFonts w:ascii="Cambria" w:hAnsi="Cambria" w:cs="Arial"/>
          <w:color w:val="000000"/>
          <w:sz w:val="24"/>
          <w:szCs w:val="24"/>
        </w:rPr>
        <w:t xml:space="preserve">. Dealers </w:t>
      </w:r>
      <w:r w:rsidR="00177F0E">
        <w:rPr>
          <w:rFonts w:ascii="Cambria" w:hAnsi="Cambria" w:cs="Arial"/>
          <w:color w:val="000000"/>
          <w:sz w:val="24"/>
          <w:szCs w:val="24"/>
        </w:rPr>
        <w:t xml:space="preserve">/channel </w:t>
      </w:r>
      <w:proofErr w:type="gramStart"/>
      <w:r w:rsidR="00177F0E">
        <w:rPr>
          <w:rFonts w:ascii="Cambria" w:hAnsi="Cambria" w:cs="Arial"/>
          <w:color w:val="000000"/>
          <w:sz w:val="24"/>
          <w:szCs w:val="24"/>
        </w:rPr>
        <w:t>partner</w:t>
      </w:r>
      <w:r w:rsidRPr="008B6A00">
        <w:rPr>
          <w:rFonts w:ascii="Cambria" w:hAnsi="Cambria" w:cs="Arial"/>
          <w:color w:val="000000"/>
          <w:sz w:val="24"/>
          <w:szCs w:val="24"/>
        </w:rPr>
        <w:t xml:space="preserve">  should</w:t>
      </w:r>
      <w:proofErr w:type="gramEnd"/>
      <w:r w:rsidRPr="008B6A00">
        <w:rPr>
          <w:rFonts w:ascii="Cambria" w:hAnsi="Cambria" w:cs="Arial"/>
          <w:color w:val="000000"/>
          <w:sz w:val="24"/>
          <w:szCs w:val="24"/>
        </w:rPr>
        <w:t xml:space="preserve"> submit copy of valid  certificate along with</w:t>
      </w:r>
      <w:r w:rsidR="00177F0E">
        <w:rPr>
          <w:rFonts w:ascii="Cambria" w:hAnsi="Cambria" w:cs="Arial"/>
          <w:color w:val="000000"/>
          <w:sz w:val="24"/>
          <w:szCs w:val="24"/>
        </w:rPr>
        <w:t xml:space="preserve"> part-1 of their</w:t>
      </w:r>
      <w:r w:rsidRPr="008B6A00">
        <w:rPr>
          <w:rFonts w:ascii="Cambria" w:hAnsi="Cambria" w:cs="Arial"/>
          <w:color w:val="000000"/>
          <w:sz w:val="24"/>
          <w:szCs w:val="24"/>
        </w:rPr>
        <w:t xml:space="preserve"> offer. Failing which their offer will be rejected.</w:t>
      </w:r>
    </w:p>
    <w:p w:rsidR="00654CDC" w:rsidRPr="00654CDC" w:rsidRDefault="004F4076" w:rsidP="00654CDC">
      <w:pPr>
        <w:pStyle w:val="ListParagraph"/>
        <w:spacing w:after="0" w:line="240" w:lineRule="auto"/>
        <w:rPr>
          <w:rFonts w:cstheme="minorHAnsi"/>
          <w:sz w:val="24"/>
          <w:szCs w:val="24"/>
        </w:rPr>
      </w:pPr>
      <w:r w:rsidRPr="0012153B">
        <w:rPr>
          <w:rFonts w:ascii="Cambria" w:hAnsi="Cambria" w:cs="Arial"/>
          <w:color w:val="000000"/>
          <w:sz w:val="24"/>
          <w:szCs w:val="24"/>
        </w:rPr>
        <w:t xml:space="preserve">  </w:t>
      </w:r>
    </w:p>
    <w:p w:rsidR="0089788F" w:rsidRPr="00AD79F7" w:rsidRDefault="0089788F" w:rsidP="0089788F">
      <w:pPr>
        <w:pStyle w:val="ListParagraph"/>
        <w:spacing w:after="0" w:line="240" w:lineRule="auto"/>
        <w:rPr>
          <w:rFonts w:cstheme="minorHAnsi"/>
          <w:sz w:val="24"/>
          <w:szCs w:val="24"/>
        </w:rPr>
      </w:pPr>
    </w:p>
    <w:p w:rsidR="00AD79F7" w:rsidRPr="0089788F" w:rsidRDefault="00AD79F7" w:rsidP="00654CDC">
      <w:pPr>
        <w:pStyle w:val="ListParagraph"/>
        <w:numPr>
          <w:ilvl w:val="0"/>
          <w:numId w:val="7"/>
        </w:numPr>
        <w:spacing w:after="0" w:line="240" w:lineRule="auto"/>
        <w:rPr>
          <w:rFonts w:cstheme="minorHAnsi"/>
          <w:sz w:val="24"/>
          <w:szCs w:val="24"/>
        </w:rPr>
      </w:pPr>
      <w:r>
        <w:rPr>
          <w:rFonts w:ascii="Cambria" w:hAnsi="Cambria" w:cs="Arial"/>
          <w:color w:val="000000"/>
          <w:sz w:val="24"/>
          <w:szCs w:val="24"/>
        </w:rPr>
        <w:t>Bidder should mention the make &amp; model in Technical Bid</w:t>
      </w:r>
      <w:r w:rsidR="001A472F">
        <w:rPr>
          <w:rFonts w:ascii="Cambria" w:hAnsi="Cambria" w:cs="Arial"/>
          <w:color w:val="000000"/>
          <w:sz w:val="24"/>
          <w:szCs w:val="24"/>
        </w:rPr>
        <w:t>.</w:t>
      </w:r>
    </w:p>
    <w:p w:rsidR="0089788F" w:rsidRPr="0089788F" w:rsidRDefault="0089788F" w:rsidP="0089788F">
      <w:pPr>
        <w:pStyle w:val="ListParagraph"/>
        <w:rPr>
          <w:rFonts w:cstheme="minorHAnsi"/>
          <w:sz w:val="24"/>
          <w:szCs w:val="24"/>
        </w:rPr>
      </w:pPr>
    </w:p>
    <w:p w:rsidR="0089788F" w:rsidRPr="0089788F" w:rsidRDefault="0089788F" w:rsidP="0089788F">
      <w:pPr>
        <w:pStyle w:val="ListParagraph"/>
        <w:spacing w:after="0" w:line="240" w:lineRule="auto"/>
        <w:rPr>
          <w:rFonts w:cstheme="minorHAnsi"/>
          <w:sz w:val="24"/>
          <w:szCs w:val="24"/>
        </w:rPr>
      </w:pPr>
    </w:p>
    <w:p w:rsidR="0032025E" w:rsidRPr="00654CDC" w:rsidRDefault="0032025E" w:rsidP="00654CDC">
      <w:pPr>
        <w:pStyle w:val="ListParagraph"/>
        <w:numPr>
          <w:ilvl w:val="0"/>
          <w:numId w:val="7"/>
        </w:numPr>
        <w:spacing w:after="0" w:line="360" w:lineRule="auto"/>
        <w:jc w:val="both"/>
        <w:rPr>
          <w:rFonts w:ascii="Cambria" w:hAnsi="Cambria" w:cs="Arial"/>
          <w:color w:val="000000"/>
          <w:sz w:val="24"/>
          <w:szCs w:val="24"/>
        </w:rPr>
      </w:pPr>
      <w:r w:rsidRPr="00654CDC">
        <w:rPr>
          <w:rStyle w:val="fontstyle01"/>
          <w:rFonts w:cstheme="minorHAnsi"/>
          <w:color w:val="000000" w:themeColor="text1"/>
        </w:rPr>
        <w:t xml:space="preserve">Offers received without </w:t>
      </w:r>
      <w:r w:rsidRPr="00654CDC">
        <w:rPr>
          <w:rStyle w:val="fontstyle01"/>
          <w:rFonts w:cstheme="minorHAnsi"/>
          <w:b/>
          <w:bCs/>
          <w:color w:val="000000" w:themeColor="text1"/>
        </w:rPr>
        <w:t>EMD Declaration form</w:t>
      </w:r>
      <w:r w:rsidRPr="00654CDC">
        <w:rPr>
          <w:rStyle w:val="fontstyle01"/>
          <w:rFonts w:cstheme="minorHAnsi"/>
          <w:color w:val="000000" w:themeColor="text1"/>
        </w:rPr>
        <w:t xml:space="preserve"> will not be considered. However MSME/Small scale industries are exempted from submission of </w:t>
      </w:r>
      <w:r w:rsidRPr="00654CDC">
        <w:rPr>
          <w:rStyle w:val="fontstyle01"/>
          <w:rFonts w:cstheme="minorHAnsi"/>
          <w:b/>
          <w:bCs/>
          <w:color w:val="000000" w:themeColor="text1"/>
        </w:rPr>
        <w:t>EMD Declaration form</w:t>
      </w:r>
      <w:r w:rsidRPr="00654CDC">
        <w:rPr>
          <w:rStyle w:val="fontstyle01"/>
          <w:rFonts w:cstheme="minorHAnsi"/>
          <w:color w:val="000000" w:themeColor="text1"/>
        </w:rPr>
        <w:t xml:space="preserve"> against submission of current valid registration certificate issued by state (or) central government. Pertains to the class of items/ works/ stores for which the tender is floated.</w:t>
      </w:r>
      <w:r w:rsidRPr="00654CDC">
        <w:rPr>
          <w:rFonts w:ascii="Cambria" w:hAnsi="Cambria" w:cs="Arial"/>
          <w:color w:val="000000"/>
          <w:sz w:val="24"/>
          <w:szCs w:val="24"/>
        </w:rPr>
        <w:t xml:space="preserve"> Failing which their offer will be rejected.</w:t>
      </w:r>
    </w:p>
    <w:p w:rsidR="0089788F" w:rsidRPr="0012153B" w:rsidRDefault="0089788F" w:rsidP="0089788F">
      <w:pPr>
        <w:pStyle w:val="ListParagraph"/>
        <w:spacing w:after="0" w:line="240" w:lineRule="auto"/>
        <w:rPr>
          <w:rFonts w:cstheme="minorHAnsi"/>
          <w:sz w:val="24"/>
          <w:szCs w:val="24"/>
        </w:rPr>
      </w:pPr>
    </w:p>
    <w:p w:rsidR="004F4076" w:rsidRDefault="004F4076" w:rsidP="004F4076">
      <w:pPr>
        <w:pStyle w:val="ListParagraph"/>
        <w:spacing w:after="0" w:line="240" w:lineRule="auto"/>
        <w:ind w:left="900"/>
        <w:rPr>
          <w:rFonts w:cstheme="minorHAnsi"/>
          <w:sz w:val="24"/>
          <w:szCs w:val="24"/>
        </w:rPr>
      </w:pPr>
    </w:p>
    <w:p w:rsidR="00976F77" w:rsidRPr="00207FA4" w:rsidRDefault="00976F77" w:rsidP="004F4076">
      <w:pPr>
        <w:pStyle w:val="ListParagraph"/>
        <w:tabs>
          <w:tab w:val="left" w:pos="360"/>
        </w:tabs>
        <w:spacing w:after="0" w:line="20" w:lineRule="atLeast"/>
        <w:jc w:val="both"/>
        <w:rPr>
          <w:rFonts w:asciiTheme="majorHAnsi" w:hAnsiTheme="majorHAnsi" w:cs="Arial"/>
          <w:color w:val="000000" w:themeColor="text1"/>
          <w:sz w:val="24"/>
          <w:szCs w:val="24"/>
        </w:rPr>
      </w:pPr>
      <w:r w:rsidRPr="00207FA4">
        <w:rPr>
          <w:rFonts w:asciiTheme="majorHAnsi" w:hAnsiTheme="majorHAnsi" w:cs="Arial"/>
          <w:color w:val="000000"/>
          <w:sz w:val="24"/>
          <w:szCs w:val="24"/>
        </w:rPr>
        <w:t xml:space="preserve">           </w:t>
      </w:r>
    </w:p>
    <w:p w:rsidR="00DE7F7C" w:rsidRPr="008668CA" w:rsidRDefault="00DE7F7C" w:rsidP="005F354C">
      <w:pPr>
        <w:spacing w:after="0" w:line="600" w:lineRule="auto"/>
        <w:jc w:val="both"/>
        <w:rPr>
          <w:rFonts w:asciiTheme="majorHAnsi" w:hAnsiTheme="majorHAnsi" w:cs="Arial"/>
          <w:color w:val="000000" w:themeColor="text1"/>
        </w:rPr>
      </w:pPr>
    </w:p>
    <w:p w:rsidR="00DE7F7C" w:rsidRPr="008668CA" w:rsidRDefault="00A61E67" w:rsidP="00A61E67">
      <w:pPr>
        <w:tabs>
          <w:tab w:val="left" w:pos="6634"/>
        </w:tabs>
        <w:spacing w:after="0" w:line="240" w:lineRule="auto"/>
        <w:jc w:val="both"/>
        <w:rPr>
          <w:rFonts w:asciiTheme="majorHAnsi" w:hAnsiTheme="majorHAnsi" w:cs="Arial"/>
          <w:color w:val="000000" w:themeColor="text1"/>
        </w:rPr>
      </w:pPr>
      <w:r>
        <w:rPr>
          <w:rFonts w:asciiTheme="majorHAnsi" w:hAnsiTheme="majorHAnsi" w:cs="Arial"/>
          <w:color w:val="000000" w:themeColor="text1"/>
        </w:rPr>
        <w:tab/>
      </w:r>
    </w:p>
    <w:p w:rsidR="00DE7F7C" w:rsidRPr="008668CA" w:rsidRDefault="00DE7F7C" w:rsidP="00FC2876">
      <w:pPr>
        <w:pStyle w:val="NoSpacing"/>
        <w:rPr>
          <w:rFonts w:asciiTheme="majorHAnsi" w:hAnsiTheme="majorHAnsi"/>
          <w:color w:val="000000" w:themeColor="text1"/>
        </w:rPr>
      </w:pPr>
    </w:p>
    <w:p w:rsidR="00495C9B" w:rsidRDefault="00495C9B" w:rsidP="00495C9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Pr>
          <w:rFonts w:asciiTheme="majorHAnsi" w:hAnsiTheme="majorHAnsi" w:cs="Arial"/>
          <w:b/>
          <w:bCs/>
          <w:color w:val="000000" w:themeColor="text1"/>
        </w:rPr>
        <w:t>]</w:t>
      </w:r>
    </w:p>
    <w:p w:rsidR="00495C9B" w:rsidRDefault="00495C9B" w:rsidP="00495C9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95C9B" w:rsidRDefault="00495C9B" w:rsidP="00495C9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4C76AF" w:rsidRPr="008668CA" w:rsidRDefault="004C76AF"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3882100D"/>
    <w:multiLevelType w:val="hybridMultilevel"/>
    <w:tmpl w:val="254426DE"/>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0"/>
  </w:num>
  <w:num w:numId="12">
    <w:abstractNumId w:val="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5"/>
  </w:num>
  <w:num w:numId="20">
    <w:abstractNumId w:val="17"/>
  </w:num>
  <w:num w:numId="21">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2141"/>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B73DE"/>
    <w:rsid w:val="000C1C27"/>
    <w:rsid w:val="000C2080"/>
    <w:rsid w:val="000C4310"/>
    <w:rsid w:val="000C5A5C"/>
    <w:rsid w:val="000C7017"/>
    <w:rsid w:val="000D47DA"/>
    <w:rsid w:val="000E002C"/>
    <w:rsid w:val="000E0441"/>
    <w:rsid w:val="000E4EAB"/>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745AD"/>
    <w:rsid w:val="00177F0E"/>
    <w:rsid w:val="00186708"/>
    <w:rsid w:val="00191A21"/>
    <w:rsid w:val="00194C63"/>
    <w:rsid w:val="00195130"/>
    <w:rsid w:val="001A2987"/>
    <w:rsid w:val="001A3079"/>
    <w:rsid w:val="001A472F"/>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05F7"/>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3C08"/>
    <w:rsid w:val="002E6C7B"/>
    <w:rsid w:val="002F3F35"/>
    <w:rsid w:val="002F4B50"/>
    <w:rsid w:val="00300D18"/>
    <w:rsid w:val="003027EA"/>
    <w:rsid w:val="003030EE"/>
    <w:rsid w:val="00313790"/>
    <w:rsid w:val="003147EE"/>
    <w:rsid w:val="0032025E"/>
    <w:rsid w:val="0032047B"/>
    <w:rsid w:val="00332779"/>
    <w:rsid w:val="00333024"/>
    <w:rsid w:val="0033320C"/>
    <w:rsid w:val="003366A8"/>
    <w:rsid w:val="00337B7E"/>
    <w:rsid w:val="00340AEE"/>
    <w:rsid w:val="00340C46"/>
    <w:rsid w:val="00341F33"/>
    <w:rsid w:val="00343568"/>
    <w:rsid w:val="00346C2C"/>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441B9"/>
    <w:rsid w:val="00450F15"/>
    <w:rsid w:val="00461C37"/>
    <w:rsid w:val="00461C3B"/>
    <w:rsid w:val="00465DD0"/>
    <w:rsid w:val="00467188"/>
    <w:rsid w:val="004671D9"/>
    <w:rsid w:val="00495C9B"/>
    <w:rsid w:val="00495EBB"/>
    <w:rsid w:val="004976A9"/>
    <w:rsid w:val="004A78E4"/>
    <w:rsid w:val="004B5F1A"/>
    <w:rsid w:val="004C76AF"/>
    <w:rsid w:val="004C7DBD"/>
    <w:rsid w:val="004D1523"/>
    <w:rsid w:val="004D1D58"/>
    <w:rsid w:val="004D42D5"/>
    <w:rsid w:val="004E70F4"/>
    <w:rsid w:val="004F2257"/>
    <w:rsid w:val="004F4076"/>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07B50"/>
    <w:rsid w:val="006126F4"/>
    <w:rsid w:val="006210CE"/>
    <w:rsid w:val="00635186"/>
    <w:rsid w:val="006413DB"/>
    <w:rsid w:val="00642A33"/>
    <w:rsid w:val="00647BF5"/>
    <w:rsid w:val="006510AB"/>
    <w:rsid w:val="0065496F"/>
    <w:rsid w:val="00654A2D"/>
    <w:rsid w:val="00654CDC"/>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67D"/>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B36DD"/>
    <w:rsid w:val="007B4B30"/>
    <w:rsid w:val="007B5991"/>
    <w:rsid w:val="007B5ECD"/>
    <w:rsid w:val="007B6D0E"/>
    <w:rsid w:val="007C36D3"/>
    <w:rsid w:val="007C7841"/>
    <w:rsid w:val="007D6E24"/>
    <w:rsid w:val="007E4633"/>
    <w:rsid w:val="007F19C6"/>
    <w:rsid w:val="007F1B41"/>
    <w:rsid w:val="007F1B9F"/>
    <w:rsid w:val="0080405A"/>
    <w:rsid w:val="00813E4B"/>
    <w:rsid w:val="0081572A"/>
    <w:rsid w:val="008217D7"/>
    <w:rsid w:val="00834DC1"/>
    <w:rsid w:val="00836C74"/>
    <w:rsid w:val="00836E7F"/>
    <w:rsid w:val="00837501"/>
    <w:rsid w:val="008432A9"/>
    <w:rsid w:val="00845D0B"/>
    <w:rsid w:val="00855CC3"/>
    <w:rsid w:val="00862A2B"/>
    <w:rsid w:val="008668CA"/>
    <w:rsid w:val="00873B5D"/>
    <w:rsid w:val="00875BB5"/>
    <w:rsid w:val="00885BB9"/>
    <w:rsid w:val="00887C9E"/>
    <w:rsid w:val="008905CE"/>
    <w:rsid w:val="00894E7F"/>
    <w:rsid w:val="0089788F"/>
    <w:rsid w:val="008A069C"/>
    <w:rsid w:val="008A204F"/>
    <w:rsid w:val="008B0656"/>
    <w:rsid w:val="008C0F0C"/>
    <w:rsid w:val="008D0575"/>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1906"/>
    <w:rsid w:val="00A1629C"/>
    <w:rsid w:val="00A17D3C"/>
    <w:rsid w:val="00A21739"/>
    <w:rsid w:val="00A32569"/>
    <w:rsid w:val="00A40616"/>
    <w:rsid w:val="00A42E96"/>
    <w:rsid w:val="00A43CDF"/>
    <w:rsid w:val="00A44725"/>
    <w:rsid w:val="00A4610A"/>
    <w:rsid w:val="00A5019A"/>
    <w:rsid w:val="00A5272B"/>
    <w:rsid w:val="00A56A6C"/>
    <w:rsid w:val="00A61E67"/>
    <w:rsid w:val="00A65B34"/>
    <w:rsid w:val="00A670CB"/>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D4EF7"/>
    <w:rsid w:val="00AD79F7"/>
    <w:rsid w:val="00AE0D00"/>
    <w:rsid w:val="00AE121F"/>
    <w:rsid w:val="00AE7C01"/>
    <w:rsid w:val="00AF351E"/>
    <w:rsid w:val="00AF4694"/>
    <w:rsid w:val="00B049ED"/>
    <w:rsid w:val="00B06093"/>
    <w:rsid w:val="00B07588"/>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33EE"/>
    <w:rsid w:val="00BC7F87"/>
    <w:rsid w:val="00BE12DA"/>
    <w:rsid w:val="00BE2006"/>
    <w:rsid w:val="00BE4357"/>
    <w:rsid w:val="00BE44CD"/>
    <w:rsid w:val="00BF2827"/>
    <w:rsid w:val="00BF5464"/>
    <w:rsid w:val="00C04B9C"/>
    <w:rsid w:val="00C07067"/>
    <w:rsid w:val="00C142EA"/>
    <w:rsid w:val="00C160C8"/>
    <w:rsid w:val="00C16A69"/>
    <w:rsid w:val="00C16F0B"/>
    <w:rsid w:val="00C17468"/>
    <w:rsid w:val="00C20404"/>
    <w:rsid w:val="00C27CF7"/>
    <w:rsid w:val="00C37EC3"/>
    <w:rsid w:val="00C40797"/>
    <w:rsid w:val="00C44140"/>
    <w:rsid w:val="00C477C7"/>
    <w:rsid w:val="00C51D98"/>
    <w:rsid w:val="00C538E5"/>
    <w:rsid w:val="00C53D02"/>
    <w:rsid w:val="00C554E7"/>
    <w:rsid w:val="00C61412"/>
    <w:rsid w:val="00C6290A"/>
    <w:rsid w:val="00C63AFD"/>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6973"/>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5FFF"/>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3FCA"/>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4B5F1A"/>
  </w:style>
  <w:style w:type="paragraph" w:styleId="BodyTextIndent2">
    <w:name w:val="Body Text Indent 2"/>
    <w:basedOn w:val="Normal"/>
    <w:link w:val="BodyTextIndent2Char"/>
    <w:uiPriority w:val="99"/>
    <w:semiHidden/>
    <w:unhideWhenUsed/>
    <w:rsid w:val="004B5F1A"/>
    <w:pPr>
      <w:spacing w:after="120" w:line="480" w:lineRule="auto"/>
      <w:ind w:left="360"/>
    </w:pPr>
  </w:style>
  <w:style w:type="character" w:customStyle="1" w:styleId="BodyTextIndent2Char">
    <w:name w:val="Body Text Indent 2 Char"/>
    <w:basedOn w:val="DefaultParagraphFont"/>
    <w:link w:val="BodyTextIndent2"/>
    <w:uiPriority w:val="99"/>
    <w:semiHidden/>
    <w:rsid w:val="004B5F1A"/>
  </w:style>
  <w:style w:type="paragraph" w:styleId="PlainText">
    <w:name w:val="Plain Text"/>
    <w:basedOn w:val="Normal"/>
    <w:link w:val="PlainTextChar1"/>
    <w:unhideWhenUsed/>
    <w:rsid w:val="004B5F1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4B5F1A"/>
    <w:rPr>
      <w:rFonts w:ascii="Consolas" w:hAnsi="Consolas" w:cs="Consolas"/>
      <w:sz w:val="21"/>
      <w:szCs w:val="21"/>
    </w:rPr>
  </w:style>
  <w:style w:type="character" w:customStyle="1" w:styleId="PlainTextChar1">
    <w:name w:val="Plain Text Char1"/>
    <w:basedOn w:val="DefaultParagraphFont"/>
    <w:link w:val="PlainText"/>
    <w:locked/>
    <w:rsid w:val="004B5F1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041978261">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0273348">
      <w:bodyDiv w:val="1"/>
      <w:marLeft w:val="0"/>
      <w:marRight w:val="0"/>
      <w:marTop w:val="0"/>
      <w:marBottom w:val="0"/>
      <w:divBdr>
        <w:top w:val="none" w:sz="0" w:space="0" w:color="auto"/>
        <w:left w:val="none" w:sz="0" w:space="0" w:color="auto"/>
        <w:bottom w:val="none" w:sz="0" w:space="0" w:color="auto"/>
        <w:right w:val="none" w:sz="0" w:space="0" w:color="auto"/>
      </w:divBdr>
    </w:div>
    <w:div w:id="1773740897">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8</Pages>
  <Words>3497</Words>
  <Characters>19937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433</cp:revision>
  <cp:lastPrinted>2020-05-06T06:37:00Z</cp:lastPrinted>
  <dcterms:created xsi:type="dcterms:W3CDTF">2016-12-15T10:11:00Z</dcterms:created>
  <dcterms:modified xsi:type="dcterms:W3CDTF">2021-10-13T06:38:00Z</dcterms:modified>
</cp:coreProperties>
</file>