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F44E95" w:rsidRPr="00696895" w:rsidRDefault="00F44E95" w:rsidP="00F44E95">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F44E95" w:rsidRPr="00696895" w:rsidRDefault="00F44E95" w:rsidP="00F44E95">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w:t>
      </w:r>
      <w:r>
        <w:rPr>
          <w:rFonts w:ascii="Arial" w:hAnsi="Arial" w:cs="Arial"/>
          <w:sz w:val="18"/>
          <w:szCs w:val="18"/>
        </w:rPr>
        <w:t>must have supplied at least 7.2 MT of tendered item of indented grade 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r>
        <w:rPr>
          <w:rFonts w:ascii="Arial" w:hAnsi="Arial" w:cs="Arial"/>
          <w:sz w:val="18"/>
          <w:szCs w:val="18"/>
        </w:rPr>
        <w:t xml:space="preserve"> P.O. / Invoice copy of the same shall be attached with the offer.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13A3"/>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44E95"/>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2404</Words>
  <Characters>13708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2019-02-05T11:24:00Z</dcterms:modified>
</cp:coreProperties>
</file>