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D002B0" w:rsidRDefault="00D002B0" w:rsidP="00D002B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D002B0" w:rsidRDefault="00D002B0" w:rsidP="00D002B0">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D002B0" w:rsidRDefault="0091092D" w:rsidP="00D002B0">
      <w:pPr>
        <w:pStyle w:val="ListParagraph"/>
        <w:spacing w:after="0" w:line="240" w:lineRule="auto"/>
        <w:jc w:val="both"/>
        <w:rPr>
          <w:rFonts w:ascii="Arial" w:hAnsi="Arial" w:cs="Arial"/>
        </w:rPr>
      </w:pPr>
      <w:r w:rsidRPr="003D3872">
        <w:rPr>
          <w:rFonts w:ascii="Arial" w:hAnsi="Arial" w:cs="Arial"/>
          <w:sz w:val="20"/>
          <w:szCs w:val="20"/>
        </w:rPr>
        <w:tab/>
      </w:r>
      <w:r w:rsidR="00D002B0">
        <w:rPr>
          <w:rFonts w:ascii="Arial" w:hAnsi="Arial" w:cs="Arial"/>
          <w:sz w:val="20"/>
          <w:szCs w:val="20"/>
        </w:rPr>
        <w:t xml:space="preserve">                                                                                                          </w:t>
      </w:r>
      <w:r w:rsidR="00D002B0">
        <w:rPr>
          <w:rFonts w:ascii="Arial" w:hAnsi="Arial" w:cs="Arial"/>
        </w:rPr>
        <w:t>(S.DAS)</w:t>
      </w:r>
    </w:p>
    <w:p w:rsidR="00D002B0" w:rsidRDefault="00D002B0" w:rsidP="00D002B0">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9D5AA1" w:rsidRPr="003D3872" w:rsidRDefault="009D5AA1" w:rsidP="00D002B0">
      <w:pPr>
        <w:spacing w:after="0" w:line="240" w:lineRule="auto"/>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 xml:space="preserve">Bidder should be OEM </w:t>
      </w:r>
      <w:r w:rsidR="0009341C">
        <w:rPr>
          <w:rFonts w:ascii="Arial" w:hAnsi="Arial" w:cs="Arial"/>
        </w:rPr>
        <w:t xml:space="preserve">or their authorized dealer or supplier </w:t>
      </w:r>
      <w:r w:rsidR="00B401AD">
        <w:rPr>
          <w:rFonts w:ascii="Arial" w:hAnsi="Arial" w:cs="Arial"/>
        </w:rPr>
        <w:t xml:space="preserve">of specified make / brand as mentioned in the </w:t>
      </w:r>
      <w:r w:rsidR="00E80057">
        <w:rPr>
          <w:rFonts w:ascii="Arial" w:hAnsi="Arial" w:cs="Arial"/>
        </w:rPr>
        <w:t>tender.</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supplier, compliance of the followings are required: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3522B7" w:rsidRDefault="003522B7" w:rsidP="003522B7">
      <w:pPr>
        <w:pStyle w:val="ListParagraph"/>
        <w:spacing w:after="0" w:line="240" w:lineRule="auto"/>
        <w:ind w:left="1440"/>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 xml:space="preserve">The bidder shall submit PO </w:t>
      </w:r>
      <w:r w:rsidR="002E75D9">
        <w:rPr>
          <w:rFonts w:ascii="Arial" w:hAnsi="Arial" w:cs="Arial"/>
        </w:rPr>
        <w:t>copy</w:t>
      </w:r>
      <w:r>
        <w:rPr>
          <w:rFonts w:ascii="Arial" w:hAnsi="Arial" w:cs="Arial"/>
        </w:rPr>
        <w:t xml:space="preserve"> of </w:t>
      </w:r>
      <w:r w:rsidR="00640CAE">
        <w:rPr>
          <w:rFonts w:ascii="Arial" w:hAnsi="Arial" w:cs="Arial"/>
        </w:rPr>
        <w:t>similar</w:t>
      </w:r>
      <w:r>
        <w:rPr>
          <w:rFonts w:ascii="Arial" w:hAnsi="Arial" w:cs="Arial"/>
        </w:rPr>
        <w:t xml:space="preserve"> category of items supplied to any organization </w:t>
      </w:r>
      <w:r w:rsidR="00640CAE">
        <w:rPr>
          <w:rFonts w:ascii="Arial" w:hAnsi="Arial" w:cs="Arial"/>
        </w:rPr>
        <w:t>in any of</w:t>
      </w:r>
      <w:r>
        <w:rPr>
          <w:rFonts w:ascii="Arial" w:hAnsi="Arial" w:cs="Arial"/>
        </w:rPr>
        <w:t xml:space="preserve"> the c</w:t>
      </w:r>
      <w:r w:rsidR="00DF698B">
        <w:rPr>
          <w:rFonts w:ascii="Arial" w:hAnsi="Arial" w:cs="Arial"/>
        </w:rPr>
        <w:t xml:space="preserve">urrent / last </w:t>
      </w:r>
      <w:r w:rsidR="00640CAE">
        <w:rPr>
          <w:rFonts w:ascii="Arial" w:hAnsi="Arial" w:cs="Arial"/>
        </w:rPr>
        <w:t>three</w:t>
      </w:r>
      <w:r w:rsidR="00DF698B">
        <w:rPr>
          <w:rFonts w:ascii="Arial" w:hAnsi="Arial" w:cs="Arial"/>
        </w:rPr>
        <w:t xml:space="preserv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D002B0" w:rsidRDefault="00D002B0" w:rsidP="00D002B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D002B0" w:rsidRDefault="00D002B0" w:rsidP="00D002B0">
      <w:pPr>
        <w:pStyle w:val="ListParagraph"/>
        <w:spacing w:after="0" w:line="240" w:lineRule="auto"/>
        <w:jc w:val="both"/>
        <w:rPr>
          <w:rFonts w:ascii="Arial" w:hAnsi="Arial" w:cs="Arial"/>
          <w:sz w:val="20"/>
          <w:szCs w:val="20"/>
        </w:rPr>
      </w:pPr>
      <w:r>
        <w:rPr>
          <w:rFonts w:ascii="Arial" w:hAnsi="Arial" w:cs="Arial"/>
        </w:rPr>
        <w:t xml:space="preserve">                                                                                         Ch. Controller of 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41C"/>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2E75D9"/>
    <w:rsid w:val="00302DAE"/>
    <w:rsid w:val="003321BA"/>
    <w:rsid w:val="00332C37"/>
    <w:rsid w:val="003331F1"/>
    <w:rsid w:val="00341F33"/>
    <w:rsid w:val="00350FF0"/>
    <w:rsid w:val="003522B7"/>
    <w:rsid w:val="0036115A"/>
    <w:rsid w:val="003678C0"/>
    <w:rsid w:val="00377BA7"/>
    <w:rsid w:val="003876D3"/>
    <w:rsid w:val="00392A21"/>
    <w:rsid w:val="00392A2F"/>
    <w:rsid w:val="003D3872"/>
    <w:rsid w:val="003D5D40"/>
    <w:rsid w:val="003D63C5"/>
    <w:rsid w:val="003F015E"/>
    <w:rsid w:val="0042426E"/>
    <w:rsid w:val="00425AFF"/>
    <w:rsid w:val="00431056"/>
    <w:rsid w:val="004325A5"/>
    <w:rsid w:val="00454130"/>
    <w:rsid w:val="004544BB"/>
    <w:rsid w:val="00460431"/>
    <w:rsid w:val="00464424"/>
    <w:rsid w:val="00467188"/>
    <w:rsid w:val="0047229A"/>
    <w:rsid w:val="004772CC"/>
    <w:rsid w:val="004828CF"/>
    <w:rsid w:val="004932E5"/>
    <w:rsid w:val="004B7C03"/>
    <w:rsid w:val="004D1523"/>
    <w:rsid w:val="004D2F37"/>
    <w:rsid w:val="004E1B9A"/>
    <w:rsid w:val="004E4FE5"/>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0CAE"/>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A06FE"/>
    <w:rsid w:val="007B5ECD"/>
    <w:rsid w:val="007C347C"/>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D7D50"/>
    <w:rsid w:val="008F1514"/>
    <w:rsid w:val="008F50FE"/>
    <w:rsid w:val="008F5265"/>
    <w:rsid w:val="009024A1"/>
    <w:rsid w:val="0091092D"/>
    <w:rsid w:val="00922263"/>
    <w:rsid w:val="009408FC"/>
    <w:rsid w:val="00944719"/>
    <w:rsid w:val="00957DEB"/>
    <w:rsid w:val="00967B41"/>
    <w:rsid w:val="00967D7D"/>
    <w:rsid w:val="009A294D"/>
    <w:rsid w:val="009A3240"/>
    <w:rsid w:val="009A33F4"/>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01AD"/>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2B0"/>
    <w:rsid w:val="00D008AA"/>
    <w:rsid w:val="00D205EF"/>
    <w:rsid w:val="00D526CE"/>
    <w:rsid w:val="00D5701B"/>
    <w:rsid w:val="00D63825"/>
    <w:rsid w:val="00D85ED5"/>
    <w:rsid w:val="00D9096F"/>
    <w:rsid w:val="00DD02D9"/>
    <w:rsid w:val="00DD133C"/>
    <w:rsid w:val="00DD4442"/>
    <w:rsid w:val="00DF2922"/>
    <w:rsid w:val="00DF698B"/>
    <w:rsid w:val="00E15BF1"/>
    <w:rsid w:val="00E175AA"/>
    <w:rsid w:val="00E2000B"/>
    <w:rsid w:val="00E307CE"/>
    <w:rsid w:val="00E54D90"/>
    <w:rsid w:val="00E553DE"/>
    <w:rsid w:val="00E61171"/>
    <w:rsid w:val="00E74219"/>
    <w:rsid w:val="00E80057"/>
    <w:rsid w:val="00E84BCC"/>
    <w:rsid w:val="00E84FD3"/>
    <w:rsid w:val="00E95F1D"/>
    <w:rsid w:val="00EC0A6B"/>
    <w:rsid w:val="00EC52A0"/>
    <w:rsid w:val="00EE1530"/>
    <w:rsid w:val="00EF20C4"/>
    <w:rsid w:val="00EF2BE4"/>
    <w:rsid w:val="00F14199"/>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870422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213545192">
      <w:bodyDiv w:val="1"/>
      <w:marLeft w:val="0"/>
      <w:marRight w:val="0"/>
      <w:marTop w:val="0"/>
      <w:marBottom w:val="0"/>
      <w:divBdr>
        <w:top w:val="none" w:sz="0" w:space="0" w:color="auto"/>
        <w:left w:val="none" w:sz="0" w:space="0" w:color="auto"/>
        <w:bottom w:val="none" w:sz="0" w:space="0" w:color="auto"/>
        <w:right w:val="none" w:sz="0" w:space="0" w:color="auto"/>
      </w:divBdr>
    </w:div>
    <w:div w:id="1582638397">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030595495">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250</cp:revision>
  <cp:lastPrinted>2017-07-11T05:31:00Z</cp:lastPrinted>
  <dcterms:created xsi:type="dcterms:W3CDTF">2016-12-15T10:11:00Z</dcterms:created>
  <dcterms:modified xsi:type="dcterms:W3CDTF">2018-10-29T06:40:00Z</dcterms:modified>
</cp:coreProperties>
</file>